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4A" w:rsidRPr="009A343C" w:rsidRDefault="0011444A" w:rsidP="0011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                                                                                               « БУБНІВСЬКО –СЛОБІДСЬКИЙ ЛІЦЕЙ ПІЩАНСЬКОЇ СІЛЬСЬКОЇ РАДИ ЗОЛОТОНІСЬКОГО РАЙОНУ ЧЕРКАСЬКОЇ</w:t>
      </w:r>
      <w:r w:rsidRPr="009A343C">
        <w:rPr>
          <w:rFonts w:ascii="Times New Roman" w:hAnsi="Times New Roman"/>
          <w:b/>
          <w:sz w:val="28"/>
          <w:szCs w:val="28"/>
          <w:lang w:val="uk-UA"/>
        </w:rPr>
        <w:t xml:space="preserve">             ОБЛАСТІ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1444A" w:rsidRPr="009A343C" w:rsidRDefault="0011444A" w:rsidP="00114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343C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11.01.2023</w:t>
      </w:r>
      <w:r w:rsidRPr="009A34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Бубнівсько-Слобідського ліцею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ради:      Ю.В.Яроменко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                                  Л.М.Сердюк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 xml:space="preserve">Присутні:    </w:t>
      </w: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r w:rsidRPr="009A343C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сутні: </w:t>
      </w:r>
      <w:r w:rsidRPr="009A34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11444A" w:rsidRPr="009A343C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44A" w:rsidRDefault="0011444A" w:rsidP="001144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343C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1444A" w:rsidRPr="00DD5D0D" w:rsidRDefault="0011444A" w:rsidP="0011444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5D0D">
        <w:rPr>
          <w:rFonts w:ascii="Times New Roman" w:hAnsi="Times New Roman"/>
          <w:sz w:val="28"/>
          <w:szCs w:val="28"/>
          <w:lang w:val="en-US"/>
        </w:rPr>
        <w:t>Виконання</w:t>
      </w:r>
      <w:r w:rsidRPr="00DD5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D0D">
        <w:rPr>
          <w:rFonts w:ascii="Times New Roman" w:hAnsi="Times New Roman"/>
          <w:sz w:val="28"/>
          <w:szCs w:val="28"/>
          <w:lang w:val="en-US"/>
        </w:rPr>
        <w:t>рішень попередньої педради.</w:t>
      </w:r>
    </w:p>
    <w:p w:rsidR="0011444A" w:rsidRPr="00DD5D0D" w:rsidRDefault="0011444A" w:rsidP="0011444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5D0D">
        <w:rPr>
          <w:rFonts w:ascii="Times New Roman" w:hAnsi="Times New Roman"/>
          <w:sz w:val="28"/>
          <w:szCs w:val="28"/>
          <w:lang w:val="uk-UA"/>
        </w:rPr>
        <w:t xml:space="preserve">Підсумки успішності учнів в </w:t>
      </w:r>
      <w:r w:rsidRPr="00DD5D0D">
        <w:rPr>
          <w:rFonts w:ascii="Times New Roman" w:hAnsi="Times New Roman"/>
          <w:sz w:val="28"/>
          <w:szCs w:val="28"/>
          <w:lang w:val="en-US"/>
        </w:rPr>
        <w:t>I</w:t>
      </w:r>
      <w:r w:rsidRPr="00DD5D0D">
        <w:rPr>
          <w:rFonts w:ascii="Times New Roman" w:hAnsi="Times New Roman"/>
          <w:sz w:val="28"/>
          <w:szCs w:val="28"/>
        </w:rPr>
        <w:t xml:space="preserve"> семестрі.</w:t>
      </w:r>
    </w:p>
    <w:p w:rsidR="0011444A" w:rsidRPr="0011444A" w:rsidRDefault="0011444A" w:rsidP="001144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Підсумки виховної роботи  в </w:t>
      </w:r>
      <w:r w:rsidRPr="0011444A">
        <w:rPr>
          <w:rFonts w:ascii="Times New Roman" w:hAnsi="Times New Roman"/>
          <w:sz w:val="28"/>
          <w:szCs w:val="28"/>
          <w:lang w:val="en-US"/>
        </w:rPr>
        <w:t>I</w:t>
      </w:r>
      <w:r w:rsidRPr="0011444A">
        <w:rPr>
          <w:rFonts w:ascii="Times New Roman" w:hAnsi="Times New Roman"/>
          <w:sz w:val="28"/>
          <w:szCs w:val="28"/>
        </w:rPr>
        <w:t xml:space="preserve"> семестрі</w:t>
      </w:r>
    </w:p>
    <w:p w:rsidR="0011444A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444A" w:rsidRPr="00DD5D0D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444A" w:rsidRPr="00DD5D0D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D0D">
        <w:rPr>
          <w:rFonts w:ascii="Times New Roman" w:hAnsi="Times New Roman"/>
          <w:b/>
          <w:bCs/>
          <w:sz w:val="28"/>
          <w:szCs w:val="28"/>
          <w:lang w:val="uk-UA"/>
        </w:rPr>
        <w:t>1.СЛУХАЛИ</w:t>
      </w:r>
    </w:p>
    <w:p w:rsidR="0011444A" w:rsidRPr="00DD5D0D" w:rsidRDefault="0011444A" w:rsidP="001144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Яроменко Ю.В</w:t>
      </w:r>
      <w:r w:rsidRPr="00DD5D0D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ліцею</w:t>
      </w:r>
      <w:r w:rsidRPr="00DD5D0D">
        <w:rPr>
          <w:rFonts w:ascii="Times New Roman" w:hAnsi="Times New Roman"/>
          <w:sz w:val="28"/>
          <w:szCs w:val="28"/>
          <w:lang w:val="uk-UA"/>
        </w:rPr>
        <w:t>, яка доповіла, що рішення попередньої педагогічної ради виконані.</w:t>
      </w:r>
    </w:p>
    <w:p w:rsidR="0011444A" w:rsidRPr="00DD5D0D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D0D">
        <w:rPr>
          <w:rFonts w:ascii="Times New Roman" w:hAnsi="Times New Roman"/>
          <w:b/>
          <w:bCs/>
          <w:sz w:val="28"/>
          <w:szCs w:val="28"/>
          <w:lang w:val="uk-UA"/>
        </w:rPr>
        <w:t>УХВАЛИЛИ:</w:t>
      </w:r>
    </w:p>
    <w:p w:rsidR="0011444A" w:rsidRPr="00DD5D0D" w:rsidRDefault="0011444A" w:rsidP="001144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5D0D">
        <w:rPr>
          <w:rFonts w:ascii="Times New Roman" w:hAnsi="Times New Roman"/>
          <w:sz w:val="28"/>
          <w:szCs w:val="28"/>
          <w:lang w:val="uk-UA"/>
        </w:rPr>
        <w:t>1.Рішенн</w:t>
      </w:r>
      <w:r>
        <w:rPr>
          <w:rFonts w:ascii="Times New Roman" w:hAnsi="Times New Roman"/>
          <w:sz w:val="28"/>
          <w:szCs w:val="28"/>
          <w:lang w:val="uk-UA"/>
        </w:rPr>
        <w:t>я педагогічної ради, протокол №1 від 26.08</w:t>
      </w:r>
      <w:r w:rsidRPr="00DD5D0D">
        <w:rPr>
          <w:rFonts w:ascii="Times New Roman" w:hAnsi="Times New Roman"/>
          <w:sz w:val="28"/>
          <w:szCs w:val="28"/>
          <w:lang w:val="uk-UA"/>
        </w:rPr>
        <w:t>.2022 вважати виконаними.</w:t>
      </w:r>
    </w:p>
    <w:p w:rsidR="0011444A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444A" w:rsidRPr="00D87155" w:rsidRDefault="0011444A" w:rsidP="00D871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2.СЛУХАЛИ: </w:t>
      </w:r>
      <w:r>
        <w:rPr>
          <w:rFonts w:ascii="Times New Roman" w:hAnsi="Times New Roman"/>
          <w:bCs/>
          <w:sz w:val="28"/>
          <w:szCs w:val="28"/>
          <w:lang w:val="uk-UA"/>
        </w:rPr>
        <w:t>Яроменко Ю.В., директора</w:t>
      </w:r>
      <w:r w:rsidR="00D87155">
        <w:rPr>
          <w:rFonts w:ascii="Times New Roman" w:hAnsi="Times New Roman"/>
          <w:bCs/>
          <w:sz w:val="28"/>
          <w:szCs w:val="28"/>
          <w:lang w:val="uk-UA"/>
        </w:rPr>
        <w:t xml:space="preserve"> ліцею, яка повідомила присутніх про </w:t>
      </w:r>
      <w:r w:rsidRPr="0011444A">
        <w:rPr>
          <w:rFonts w:ascii="Times New Roman" w:hAnsi="Times New Roman"/>
          <w:sz w:val="28"/>
          <w:szCs w:val="28"/>
        </w:rPr>
        <w:t xml:space="preserve">результати моніторингу навчальних досягнень учнів 10-11 класів та освітнього процесу за підсумками I семестру 2022-2023 навчального року </w:t>
      </w:r>
    </w:p>
    <w:tbl>
      <w:tblPr>
        <w:tblStyle w:val="a3"/>
        <w:tblW w:w="3240" w:type="dxa"/>
        <w:tblLook w:val="04A0" w:firstRow="1" w:lastRow="0" w:firstColumn="1" w:lastColumn="0" w:noHBand="0" w:noVBand="1"/>
      </w:tblPr>
      <w:tblGrid>
        <w:gridCol w:w="1620"/>
        <w:gridCol w:w="1620"/>
      </w:tblGrid>
      <w:tr w:rsidR="0011444A" w:rsidRPr="0011444A" w:rsidTr="006F3606">
        <w:trPr>
          <w:trHeight w:val="397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 xml:space="preserve">2022-2023 </w:t>
            </w:r>
          </w:p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І семестр</w:t>
            </w:r>
          </w:p>
        </w:tc>
      </w:tr>
      <w:tr w:rsidR="0011444A" w:rsidRPr="0011444A" w:rsidTr="006F3606">
        <w:trPr>
          <w:trHeight w:val="376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Якість</w:t>
            </w:r>
            <w:r w:rsidRPr="001144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</w:tr>
    </w:tbl>
    <w:p w:rsidR="0011444A" w:rsidRPr="0011444A" w:rsidRDefault="0011444A" w:rsidP="0011444A">
      <w:pPr>
        <w:rPr>
          <w:rFonts w:ascii="Times New Roman" w:hAnsi="Times New Roman"/>
          <w:sz w:val="28"/>
          <w:szCs w:val="28"/>
        </w:rPr>
      </w:pPr>
      <w:r w:rsidRPr="0011444A">
        <w:rPr>
          <w:rFonts w:ascii="Times New Roman" w:hAnsi="Times New Roman"/>
          <w:sz w:val="28"/>
          <w:szCs w:val="28"/>
        </w:rPr>
        <w:t xml:space="preserve"> Результати навчальних досягнень учнів 10-11 класів подано в таблиці 2. </w:t>
      </w:r>
    </w:p>
    <w:p w:rsidR="0011444A" w:rsidRPr="0011444A" w:rsidRDefault="0011444A" w:rsidP="0011444A">
      <w:pPr>
        <w:rPr>
          <w:rFonts w:ascii="Times New Roman" w:hAnsi="Times New Roman"/>
          <w:sz w:val="28"/>
          <w:szCs w:val="28"/>
        </w:rPr>
      </w:pPr>
      <w:r w:rsidRPr="0011444A">
        <w:rPr>
          <w:rFonts w:ascii="Times New Roman" w:hAnsi="Times New Roman"/>
          <w:sz w:val="28"/>
          <w:szCs w:val="28"/>
        </w:rPr>
        <w:t>Таблиця 2. Результати навчальних досягнень</w:t>
      </w:r>
    </w:p>
    <w:tbl>
      <w:tblPr>
        <w:tblStyle w:val="a3"/>
        <w:tblW w:w="3240" w:type="dxa"/>
        <w:tblLook w:val="04A0" w:firstRow="1" w:lastRow="0" w:firstColumn="1" w:lastColumn="0" w:noHBand="0" w:noVBand="1"/>
      </w:tblPr>
      <w:tblGrid>
        <w:gridCol w:w="1654"/>
        <w:gridCol w:w="1586"/>
      </w:tblGrid>
      <w:tr w:rsidR="0011444A" w:rsidRPr="0011444A" w:rsidTr="006F3606">
        <w:trPr>
          <w:trHeight w:val="397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 xml:space="preserve">2022-2023 </w:t>
            </w:r>
          </w:p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І семестр</w:t>
            </w:r>
          </w:p>
        </w:tc>
      </w:tr>
      <w:tr w:rsidR="0011444A" w:rsidRPr="0011444A" w:rsidTr="006F3606">
        <w:trPr>
          <w:trHeight w:val="210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1444A" w:rsidRPr="0011444A" w:rsidTr="006F3606">
        <w:trPr>
          <w:trHeight w:val="111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11444A" w:rsidRPr="0011444A" w:rsidTr="006F3606">
        <w:trPr>
          <w:trHeight w:val="435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 xml:space="preserve">Високий </w:t>
            </w:r>
            <w:r w:rsidRPr="0011444A">
              <w:rPr>
                <w:rFonts w:ascii="Times New Roman" w:hAnsi="Times New Roman"/>
                <w:sz w:val="28"/>
                <w:szCs w:val="28"/>
                <w:lang w:val="uk-UA"/>
              </w:rPr>
              <w:t>і д</w:t>
            </w:r>
            <w:r w:rsidRPr="0011444A">
              <w:rPr>
                <w:rFonts w:ascii="Times New Roman" w:hAnsi="Times New Roman"/>
                <w:sz w:val="28"/>
                <w:szCs w:val="28"/>
              </w:rPr>
              <w:t xml:space="preserve">остатній </w:t>
            </w:r>
            <w:r w:rsidRPr="0011444A">
              <w:rPr>
                <w:rFonts w:ascii="Times New Roman" w:hAnsi="Times New Roman"/>
                <w:sz w:val="28"/>
                <w:szCs w:val="28"/>
              </w:rPr>
              <w:lastRenderedPageBreak/>
              <w:t>рівень</w:t>
            </w: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444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26%</w:t>
            </w:r>
          </w:p>
        </w:tc>
      </w:tr>
      <w:tr w:rsidR="0011444A" w:rsidRPr="0011444A" w:rsidTr="006F3606">
        <w:trPr>
          <w:trHeight w:val="111"/>
        </w:trPr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lastRenderedPageBreak/>
              <w:t>Середній рівень</w:t>
            </w:r>
          </w:p>
        </w:tc>
        <w:tc>
          <w:tcPr>
            <w:tcW w:w="1620" w:type="dxa"/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44A">
              <w:rPr>
                <w:rFonts w:ascii="Times New Roman" w:hAnsi="Times New Roman"/>
                <w:sz w:val="28"/>
                <w:szCs w:val="28"/>
                <w:lang w:val="uk-UA"/>
              </w:rPr>
              <w:t>67%</w:t>
            </w:r>
          </w:p>
        </w:tc>
      </w:tr>
      <w:tr w:rsidR="0011444A" w:rsidRPr="0011444A" w:rsidTr="006F3606">
        <w:trPr>
          <w:trHeight w:val="150"/>
        </w:trPr>
        <w:tc>
          <w:tcPr>
            <w:tcW w:w="1620" w:type="dxa"/>
            <w:tcBorders>
              <w:bottom w:val="single" w:sz="4" w:space="0" w:color="auto"/>
            </w:tcBorders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444A" w:rsidRPr="0011444A" w:rsidRDefault="0011444A" w:rsidP="006F3606">
            <w:pPr>
              <w:rPr>
                <w:rFonts w:ascii="Times New Roman" w:hAnsi="Times New Roman"/>
                <w:sz w:val="28"/>
                <w:szCs w:val="28"/>
              </w:rPr>
            </w:pPr>
            <w:r w:rsidRPr="001144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1444A" w:rsidRPr="0011444A" w:rsidRDefault="0011444A" w:rsidP="0011444A">
      <w:pPr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>Всі учні ліцею атестовані</w:t>
      </w:r>
    </w:p>
    <w:p w:rsidR="0011444A" w:rsidRPr="0011444A" w:rsidRDefault="0011444A" w:rsidP="0011444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  У жовтні відбувся І шкільний етап Всеукраїнських учнівських олімпіад, де переможцями стали   3  учнів із   3 предметів.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>5  учнів  взяли участь  у шкільному</w:t>
      </w:r>
      <w:r w:rsidRPr="0011444A">
        <w:rPr>
          <w:sz w:val="28"/>
          <w:szCs w:val="28"/>
          <w:lang w:val="uk-UA"/>
        </w:rPr>
        <w:t xml:space="preserve">  </w:t>
      </w:r>
      <w:r w:rsidRPr="0011444A">
        <w:rPr>
          <w:rFonts w:ascii="Times New Roman" w:hAnsi="Times New Roman"/>
          <w:sz w:val="28"/>
          <w:szCs w:val="28"/>
          <w:lang w:val="uk-UA"/>
        </w:rPr>
        <w:t xml:space="preserve">етапі  ХІІІ  Міжнародного мовно-літературного конкурсу учнівської та студентської молоді імені Тараса Шевченка  , 7 учнів – у  шкільному  етапі  </w:t>
      </w:r>
      <w:r w:rsidRPr="0011444A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конкурсу  ім.П.Яцика .</w:t>
      </w:r>
      <w:r w:rsidRPr="0011444A">
        <w:rPr>
          <w:rFonts w:ascii="Times New Roman" w:hAnsi="Times New Roman"/>
          <w:sz w:val="28"/>
          <w:szCs w:val="28"/>
          <w:lang w:val="uk-UA"/>
        </w:rPr>
        <w:t xml:space="preserve"> Шкільний етап проводився в онлайн форматі.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>У ІІ етапі  ХІІІ  Міжнародного мовно-літературного конкурсу учнівської та студентської молоді імені Тараса Шевченка  взяли участь  2  учнів .Учениця 10 класу отримала ІІмісце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>( вч.Фесун В.М.), учениця 11 класу-ІІ місце( вч.Бакум Л.А.)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1444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ІІ етап Всеукраїнської олімпіади  з географії – 1учень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1444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ІІ етап Всеукраїнської олімпіади  з біології– 1учень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Проаналізувавши стан успішності учнів окремо по класах, адміністрація дійшла висновку: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>- в кожному класі є резерв учнів, які могли б досягти кращих результатів у навчанні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-  низькі показники роботи з обдарованими учнями;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 низька мотиваційна основа.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Аналіз якості навчальних досягнень учнів показує, що причинами виникнення проблем щодо динаміки успішності є: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- психологічний стан учнів (тривоги) </w:t>
      </w:r>
    </w:p>
    <w:p w:rsidR="0011444A" w:rsidRP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асинхронний режим проведення уроків (вимкнення світла, відсутність Інтернету). </w:t>
      </w:r>
    </w:p>
    <w:p w:rsidR="0011444A" w:rsidRDefault="0011444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44A">
        <w:rPr>
          <w:rFonts w:ascii="Times New Roman" w:hAnsi="Times New Roman"/>
          <w:sz w:val="28"/>
          <w:szCs w:val="28"/>
          <w:lang w:val="uk-UA"/>
        </w:rPr>
        <w:t xml:space="preserve">- несвоєчасне повідомлення батьків про рівень успішності дітей. </w:t>
      </w:r>
    </w:p>
    <w:p w:rsidR="0057631A" w:rsidRPr="0011444A" w:rsidRDefault="0057631A" w:rsidP="001144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Зауважень та пропозицій не було.</w:t>
      </w:r>
    </w:p>
    <w:p w:rsidR="0011444A" w:rsidRPr="00DD5D0D" w:rsidRDefault="0011444A" w:rsidP="001144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УХВАЛИЛИ:</w:t>
      </w:r>
      <w:r w:rsidRPr="0011444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D5D0D">
        <w:rPr>
          <w:rFonts w:ascii="Times New Roman" w:hAnsi="Times New Roman"/>
          <w:bCs/>
          <w:sz w:val="28"/>
          <w:szCs w:val="28"/>
          <w:lang w:val="uk-UA"/>
        </w:rPr>
        <w:t xml:space="preserve">Підсумки результатів успішності учнів за </w:t>
      </w:r>
      <w:r w:rsidRPr="00DD5D0D">
        <w:rPr>
          <w:rFonts w:ascii="Times New Roman" w:hAnsi="Times New Roman"/>
          <w:sz w:val="28"/>
          <w:szCs w:val="28"/>
          <w:lang w:val="en-US"/>
        </w:rPr>
        <w:t>I</w:t>
      </w:r>
      <w:r w:rsidRPr="00DD5D0D">
        <w:rPr>
          <w:rFonts w:ascii="Times New Roman" w:hAnsi="Times New Roman"/>
          <w:sz w:val="28"/>
          <w:szCs w:val="28"/>
        </w:rPr>
        <w:t xml:space="preserve"> семестр</w:t>
      </w:r>
      <w:r w:rsidRPr="00DD5D0D">
        <w:rPr>
          <w:rFonts w:ascii="Times New Roman" w:hAnsi="Times New Roman"/>
          <w:sz w:val="28"/>
          <w:szCs w:val="28"/>
          <w:lang w:val="uk-UA"/>
        </w:rPr>
        <w:t xml:space="preserve"> взяти до уваги.</w:t>
      </w:r>
    </w:p>
    <w:p w:rsidR="0011444A" w:rsidRPr="0011444A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444A" w:rsidRPr="0011444A" w:rsidRDefault="0011444A" w:rsidP="001144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444A">
        <w:rPr>
          <w:rFonts w:ascii="Times New Roman" w:hAnsi="Times New Roman"/>
          <w:b/>
          <w:bCs/>
          <w:sz w:val="28"/>
          <w:szCs w:val="28"/>
          <w:lang w:val="uk-UA"/>
        </w:rPr>
        <w:t>2.СЛУХАЛИ:</w:t>
      </w:r>
    </w:p>
    <w:p w:rsidR="0011444A" w:rsidRDefault="00884BA8" w:rsidP="001144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Волинець В.І., класн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bCs/>
          <w:sz w:val="28"/>
          <w:szCs w:val="28"/>
        </w:rPr>
        <w:t xml:space="preserve"> керівник</w:t>
      </w:r>
      <w:r w:rsidRPr="00884BA8">
        <w:rPr>
          <w:rFonts w:ascii="Times New Roman" w:hAnsi="Times New Roman"/>
          <w:bCs/>
          <w:sz w:val="28"/>
          <w:szCs w:val="28"/>
        </w:rPr>
        <w:t xml:space="preserve"> 10 класу, яка </w:t>
      </w:r>
      <w:r>
        <w:rPr>
          <w:rFonts w:ascii="Times New Roman" w:hAnsi="Times New Roman"/>
          <w:bCs/>
          <w:sz w:val="28"/>
          <w:szCs w:val="28"/>
        </w:rPr>
        <w:t xml:space="preserve">повідомила присутніх про </w:t>
      </w:r>
      <w:r>
        <w:rPr>
          <w:rFonts w:ascii="Times New Roman" w:hAnsi="Times New Roman"/>
          <w:bCs/>
          <w:sz w:val="28"/>
          <w:szCs w:val="28"/>
          <w:lang w:val="uk-UA"/>
        </w:rPr>
        <w:t>проведені заходи в ліцеї</w:t>
      </w:r>
      <w:r w:rsidR="0011444A">
        <w:rPr>
          <w:rFonts w:ascii="Times New Roman" w:hAnsi="Times New Roman"/>
          <w:bCs/>
          <w:sz w:val="28"/>
          <w:szCs w:val="28"/>
          <w:lang w:val="uk-UA"/>
        </w:rPr>
        <w:t>, зокрема:</w:t>
      </w:r>
    </w:p>
    <w:p w:rsidR="0011444A" w:rsidRDefault="0011444A" w:rsidP="001144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Свято Першого дзвоника </w:t>
      </w:r>
      <w:r>
        <w:rPr>
          <w:rFonts w:ascii="Times New Roman" w:hAnsi="Times New Roman"/>
          <w:b/>
          <w:i/>
          <w:sz w:val="28"/>
          <w:szCs w:val="28"/>
        </w:rPr>
        <w:t>«Шкільна родино, нас вітай! Свій 1 клас ти радо зустрічай!».</w:t>
      </w:r>
    </w:p>
    <w:p w:rsidR="0011444A" w:rsidRDefault="0011444A" w:rsidP="0011444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Тиждень, присвячений Дню незалежності України </w:t>
      </w:r>
      <w:r>
        <w:rPr>
          <w:rFonts w:ascii="Times New Roman" w:hAnsi="Times New Roman"/>
          <w:b/>
          <w:i/>
          <w:sz w:val="28"/>
          <w:szCs w:val="28"/>
        </w:rPr>
        <w:t>«Ми українці – гордий народ нескореної країни».</w:t>
      </w:r>
    </w:p>
    <w:p w:rsidR="0011444A" w:rsidRDefault="0011444A" w:rsidP="0011444A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Круглий стіл </w:t>
      </w:r>
      <w:r>
        <w:rPr>
          <w:rFonts w:ascii="Times New Roman" w:hAnsi="Times New Roman"/>
          <w:b/>
          <w:bCs/>
          <w:i/>
          <w:sz w:val="28"/>
          <w:szCs w:val="28"/>
        </w:rPr>
        <w:t>«Війна в Україні: зміни, які вона принесла у наше життя».</w:t>
      </w:r>
    </w:p>
    <w:p w:rsidR="0011444A" w:rsidRDefault="0011444A" w:rsidP="0011444A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bCs/>
          <w:sz w:val="28"/>
          <w:szCs w:val="28"/>
        </w:rPr>
        <w:t xml:space="preserve"> Круглий стіл з елементами майстер-класу «</w:t>
      </w:r>
      <w:r>
        <w:rPr>
          <w:rFonts w:ascii="Times New Roman" w:hAnsi="Times New Roman"/>
          <w:b/>
          <w:bCs/>
          <w:i/>
          <w:sz w:val="28"/>
          <w:szCs w:val="28"/>
        </w:rPr>
        <w:t>У моїй Україні ніхто не стріляє…</w:t>
      </w:r>
      <w:r>
        <w:rPr>
          <w:rFonts w:ascii="Times New Roman" w:hAnsi="Times New Roman"/>
          <w:bCs/>
          <w:sz w:val="28"/>
          <w:szCs w:val="28"/>
        </w:rPr>
        <w:t>». Створення голубів миру.</w:t>
      </w:r>
    </w:p>
    <w:p w:rsidR="0011444A" w:rsidRDefault="0011444A" w:rsidP="0011444A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Інформаційна хвилинка </w:t>
      </w:r>
      <w:r>
        <w:rPr>
          <w:rFonts w:ascii="Times New Roman" w:hAnsi="Times New Roman"/>
          <w:b/>
          <w:bCs/>
          <w:i/>
          <w:sz w:val="28"/>
          <w:szCs w:val="28"/>
        </w:rPr>
        <w:t>«Бабин Яр – трагедія, про яку не мовчать».</w:t>
      </w:r>
    </w:p>
    <w:p w:rsidR="0011444A" w:rsidRDefault="0011444A" w:rsidP="001144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Конкурс малюнків «</w:t>
      </w:r>
      <w:r>
        <w:rPr>
          <w:rFonts w:ascii="Times New Roman" w:hAnsi="Times New Roman"/>
          <w:b/>
          <w:bCs/>
          <w:i/>
          <w:sz w:val="28"/>
          <w:szCs w:val="28"/>
        </w:rPr>
        <w:t>Я намалюю світ, в якім живу»</w:t>
      </w:r>
      <w:r>
        <w:rPr>
          <w:rFonts w:ascii="Times New Roman" w:hAnsi="Times New Roman"/>
          <w:bCs/>
          <w:sz w:val="28"/>
          <w:szCs w:val="28"/>
        </w:rPr>
        <w:t xml:space="preserve"> до Дня художника.</w:t>
      </w:r>
    </w:p>
    <w:p w:rsidR="0011444A" w:rsidRDefault="0011444A" w:rsidP="0011444A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</w:t>
      </w:r>
      <w:r>
        <w:rPr>
          <w:rFonts w:ascii="Times New Roman" w:hAnsi="Times New Roman"/>
          <w:bCs/>
          <w:sz w:val="28"/>
          <w:szCs w:val="28"/>
        </w:rPr>
        <w:t>Інформаційна хвилинка до Дня Європейського Союзу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1444A" w:rsidRDefault="0011444A" w:rsidP="0011444A">
      <w:pP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</w:rPr>
        <w:t xml:space="preserve"> Гра-вікторина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«Українська мова: світ загадок і таємниць».</w:t>
      </w:r>
    </w:p>
    <w:p w:rsidR="0011444A" w:rsidRDefault="0011444A" w:rsidP="0011444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</w:t>
      </w:r>
      <w:r>
        <w:rPr>
          <w:rFonts w:ascii="Times New Roman" w:hAnsi="Times New Roman"/>
          <w:sz w:val="28"/>
          <w:szCs w:val="28"/>
        </w:rPr>
        <w:t xml:space="preserve"> Акція «16 днів проти насильства» до Європейського дня захисту дітей від сексуальної експлуатації та сексуального насилля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444A" w:rsidRDefault="0011444A" w:rsidP="0011444A">
      <w:pPr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Cs/>
          <w:sz w:val="28"/>
          <w:szCs w:val="28"/>
        </w:rPr>
        <w:t xml:space="preserve">Театралізоване дійство </w:t>
      </w:r>
      <w:r>
        <w:rPr>
          <w:rFonts w:ascii="Times New Roman" w:hAnsi="Times New Roman"/>
          <w:b/>
          <w:bCs/>
          <w:i/>
          <w:sz w:val="28"/>
          <w:szCs w:val="28"/>
        </w:rPr>
        <w:t>«Пригоди друзів у пошуках Нового року».</w:t>
      </w:r>
    </w:p>
    <w:p w:rsidR="0011444A" w:rsidRDefault="00884BA8" w:rsidP="0011444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Сердюк Л.М. </w:t>
      </w:r>
      <w:r w:rsidR="001E08BC">
        <w:rPr>
          <w:rFonts w:ascii="Times New Roman" w:hAnsi="Times New Roman"/>
          <w:sz w:val="28"/>
          <w:szCs w:val="28"/>
          <w:lang w:val="uk-UA"/>
        </w:rPr>
        <w:t>, класний керівник 11 класу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ознайомила присутніх із завданнями виховної роботи </w:t>
      </w:r>
      <w:r w:rsidR="0011444A">
        <w:rPr>
          <w:rFonts w:ascii="Times New Roman" w:hAnsi="Times New Roman"/>
          <w:sz w:val="28"/>
          <w:szCs w:val="28"/>
          <w:lang w:val="uk-UA"/>
        </w:rPr>
        <w:t>:</w:t>
      </w:r>
    </w:p>
    <w:p w:rsidR="0011444A" w:rsidRDefault="0011444A" w:rsidP="0011444A">
      <w:pPr>
        <w:pStyle w:val="1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Виховання в учнів любові до свого народу, патріотичного ставлення до своєї держави, його мови, традицій, народних ремесел; виховання любові до праці, почуття дбайливого, бережливого ставлення до шкільного майна; виховання почуття відповідальності за доручену справу та бережливого ставлення до природи.</w:t>
      </w:r>
    </w:p>
    <w:p w:rsidR="0011444A" w:rsidRDefault="0011444A" w:rsidP="0011444A">
      <w:pPr>
        <w:pStyle w:val="1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Здійснення правового виховання дітей, ознайомлення їх з правовою відповідальністю, окремими статтями Кримінального Кодексу України, зацікавлення дітей читанням періодичної преси, переглядом  телепередач з наступним обговоренням цих матеріалів на інформаційно-пізнавальних годинах.</w:t>
      </w:r>
    </w:p>
    <w:p w:rsidR="0011444A" w:rsidRDefault="0011444A" w:rsidP="0011444A">
      <w:pPr>
        <w:pStyle w:val="1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Зміцнення здоров’я дітей, сприяння їх сумлінному ставленню до уроків фізичної культури, спортивних секцій, ранкової зарядки; організація екскурсій та походів.</w:t>
      </w:r>
    </w:p>
    <w:p w:rsidR="0011444A" w:rsidRDefault="0011444A" w:rsidP="0011444A">
      <w:pPr>
        <w:pStyle w:val="1"/>
        <w:numPr>
          <w:ilvl w:val="0"/>
          <w:numId w:val="1"/>
        </w:numPr>
        <w:shd w:val="clear" w:color="auto" w:fill="FFFFFF"/>
        <w:spacing w:before="120" w:after="12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Протидія булінгу та домашньому насильству, торгівлі людьми, запобігання вживання  учнівською молоддю наркотичних і психотропних речовин.</w:t>
      </w:r>
    </w:p>
    <w:p w:rsidR="0011444A" w:rsidRDefault="0011444A" w:rsidP="0011444A">
      <w:pPr>
        <w:pStyle w:val="1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Виховання поваги до вчителів, батьків та старших людей, толерантне ставлення до людей різних соціальних категорій, людей з вадами.</w:t>
      </w:r>
    </w:p>
    <w:p w:rsidR="0011444A" w:rsidRDefault="0011444A" w:rsidP="0011444A">
      <w:pPr>
        <w:pStyle w:val="1"/>
        <w:shd w:val="clear" w:color="auto" w:fill="FFFFFF"/>
        <w:spacing w:before="120" w:after="120" w:line="360" w:lineRule="auto"/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Зауважень та пропозицій не було.</w:t>
      </w:r>
    </w:p>
    <w:p w:rsidR="0011444A" w:rsidRDefault="0011444A" w:rsidP="001144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УХВАЛИЛИ:</w:t>
      </w:r>
      <w:r w:rsidR="00884BA8">
        <w:rPr>
          <w:rFonts w:ascii="Times New Roman" w:hAnsi="Times New Roman"/>
          <w:bCs/>
          <w:sz w:val="28"/>
          <w:szCs w:val="28"/>
          <w:lang w:val="uk-UA"/>
        </w:rPr>
        <w:t xml:space="preserve"> Виховну роботу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задовільною.</w:t>
      </w:r>
    </w:p>
    <w:p w:rsidR="0011444A" w:rsidRDefault="0011444A" w:rsidP="0011444A">
      <w:pPr>
        <w:rPr>
          <w:rFonts w:ascii="Times New Roman" w:hAnsi="Times New Roman"/>
          <w:sz w:val="28"/>
          <w:szCs w:val="28"/>
          <w:lang w:val="uk-UA"/>
        </w:rPr>
      </w:pPr>
    </w:p>
    <w:p w:rsidR="0057631A" w:rsidRPr="0024186F" w:rsidRDefault="0057631A" w:rsidP="00576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Голова педагогічної ради                              Ю.В.Яроменко</w:t>
      </w:r>
    </w:p>
    <w:p w:rsidR="0057631A" w:rsidRPr="0024186F" w:rsidRDefault="0057631A" w:rsidP="0057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31A" w:rsidRPr="00A930FD" w:rsidRDefault="0057631A" w:rsidP="0057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Секретар                                                         Л.М.Сердюк</w:t>
      </w:r>
    </w:p>
    <w:p w:rsidR="0057631A" w:rsidRDefault="0057631A" w:rsidP="0057631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CDF" w:rsidRPr="0057631A" w:rsidRDefault="00A67CDF">
      <w:pPr>
        <w:rPr>
          <w:rFonts w:ascii="Times New Roman" w:hAnsi="Times New Roman"/>
          <w:sz w:val="28"/>
          <w:szCs w:val="28"/>
          <w:lang w:val="uk-UA"/>
        </w:rPr>
      </w:pPr>
    </w:p>
    <w:sectPr w:rsidR="00A67CDF" w:rsidRPr="0057631A" w:rsidSect="00A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0E8"/>
    <w:multiLevelType w:val="hybridMultilevel"/>
    <w:tmpl w:val="DADA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4441F"/>
    <w:multiLevelType w:val="hybridMultilevel"/>
    <w:tmpl w:val="F1CA808E"/>
    <w:lvl w:ilvl="0" w:tplc="42EA8304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A"/>
    <w:rsid w:val="00004DB8"/>
    <w:rsid w:val="0011444A"/>
    <w:rsid w:val="001E08BC"/>
    <w:rsid w:val="0057631A"/>
    <w:rsid w:val="00884BA8"/>
    <w:rsid w:val="00A67CDF"/>
    <w:rsid w:val="00CF7000"/>
    <w:rsid w:val="00D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44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uk-UA" w:eastAsia="uk-UA"/>
    </w:rPr>
  </w:style>
  <w:style w:type="table" w:styleId="a3">
    <w:name w:val="Table Grid"/>
    <w:basedOn w:val="a1"/>
    <w:uiPriority w:val="59"/>
    <w:rsid w:val="0011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44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uk-UA" w:eastAsia="uk-UA"/>
    </w:rPr>
  </w:style>
  <w:style w:type="table" w:styleId="a3">
    <w:name w:val="Table Grid"/>
    <w:basedOn w:val="a1"/>
    <w:uiPriority w:val="59"/>
    <w:rsid w:val="0011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2023-04-20T09:26:00Z</dcterms:created>
  <dcterms:modified xsi:type="dcterms:W3CDTF">2023-04-20T09:27:00Z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713416215</vt:i4>
  </property>
</Properties>
</file>