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08" w:rsidRDefault="00CD2680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11430</wp:posOffset>
            </wp:positionH>
            <wp:positionV relativeFrom="page">
              <wp:posOffset>7620</wp:posOffset>
            </wp:positionV>
            <wp:extent cx="7677150" cy="10843260"/>
            <wp:effectExtent l="19050" t="0" r="0" b="0"/>
            <wp:wrapNone/>
            <wp:docPr id="7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84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150" w:rsidRDefault="00E62150">
      <w:pPr>
        <w:rPr>
          <w:lang w:val="uk-UA"/>
        </w:rPr>
      </w:pPr>
    </w:p>
    <w:p w:rsidR="00E62150" w:rsidRDefault="00E62150">
      <w:pPr>
        <w:rPr>
          <w:lang w:val="uk-UA"/>
        </w:rPr>
      </w:pPr>
    </w:p>
    <w:p w:rsidR="00CD2680" w:rsidRDefault="00CD2680">
      <w:pPr>
        <w:rPr>
          <w:lang w:val="uk-UA"/>
        </w:rPr>
      </w:pPr>
    </w:p>
    <w:p w:rsidR="00CD2680" w:rsidRDefault="00CD2680">
      <w:pPr>
        <w:rPr>
          <w:lang w:val="uk-UA"/>
        </w:rPr>
      </w:pPr>
    </w:p>
    <w:p w:rsidR="00E62150" w:rsidRDefault="00E62150">
      <w:pPr>
        <w:rPr>
          <w:lang w:val="uk-UA"/>
        </w:rPr>
      </w:pPr>
    </w:p>
    <w:p w:rsidR="00E62150" w:rsidRDefault="00E62150">
      <w:pPr>
        <w:rPr>
          <w:lang w:val="uk-UA"/>
        </w:rPr>
      </w:pPr>
    </w:p>
    <w:p w:rsidR="00E62150" w:rsidRDefault="00E62150">
      <w:pPr>
        <w:rPr>
          <w:lang w:val="uk-UA"/>
        </w:rPr>
      </w:pPr>
    </w:p>
    <w:p w:rsidR="00E62150" w:rsidRDefault="00E62150">
      <w:pPr>
        <w:rPr>
          <w:lang w:val="uk-UA"/>
        </w:rPr>
      </w:pPr>
    </w:p>
    <w:p w:rsidR="00E62150" w:rsidRDefault="00E62150" w:rsidP="00E621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 w:rsidRPr="00FE5874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  <w:t>ТРАТЕГІЯ РОЗВИТКУ</w:t>
      </w: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 </w:t>
      </w:r>
    </w:p>
    <w:p w:rsidR="008711E1" w:rsidRPr="008711E1" w:rsidRDefault="008711E1" w:rsidP="008711E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  закладу</w:t>
      </w:r>
    </w:p>
    <w:p w:rsidR="00003C56" w:rsidRDefault="008711E1" w:rsidP="00E621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  <w:t>«</w:t>
      </w:r>
      <w:proofErr w:type="spellStart"/>
      <w:r w:rsidR="00F82F6A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  <w:t>Бубнівсько-</w:t>
      </w:r>
      <w:proofErr w:type="spellEnd"/>
      <w:r w:rsidR="00F82F6A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  <w:t xml:space="preserve"> Слобідський  ліцей</w:t>
      </w:r>
    </w:p>
    <w:p w:rsidR="00A33933" w:rsidRDefault="00EB2383" w:rsidP="00EB238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  <w:t xml:space="preserve">               </w:t>
      </w:r>
      <w:r w:rsidR="00A33933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  <w:t xml:space="preserve"> сільської ради</w:t>
      </w:r>
      <w:r w:rsidR="00A33933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  <w:t xml:space="preserve">     </w:t>
      </w:r>
    </w:p>
    <w:p w:rsidR="00A33933" w:rsidRDefault="00A33933" w:rsidP="00EB238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  <w:t>Золотоніського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  <w:t xml:space="preserve"> району </w:t>
      </w:r>
    </w:p>
    <w:p w:rsidR="00A33933" w:rsidRDefault="00A33933" w:rsidP="00A339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  <w:t xml:space="preserve">                Черкаської області</w:t>
      </w:r>
      <w:r w:rsidR="008711E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  <w:t>»</w:t>
      </w:r>
    </w:p>
    <w:p w:rsidR="00E62150" w:rsidRPr="00A33933" w:rsidRDefault="00A33933" w:rsidP="00A339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48"/>
          <w:lang w:val="uk-UA" w:eastAsia="ru-RU"/>
        </w:rPr>
        <w:t xml:space="preserve">                 </w:t>
      </w:r>
      <w:r w:rsidR="00E54B73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на 202</w:t>
      </w:r>
      <w:r w:rsidR="00E54B73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  <w:t>2</w:t>
      </w:r>
      <w:r w:rsidR="00E62150" w:rsidRPr="00FE5874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-20</w:t>
      </w:r>
      <w:r w:rsidR="005C03A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2</w:t>
      </w:r>
      <w:r w:rsidR="00F82F6A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  <w:t>5</w:t>
      </w:r>
      <w:r w:rsidR="00E62150" w:rsidRPr="00FE5874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  роки</w:t>
      </w:r>
    </w:p>
    <w:p w:rsidR="00E62150" w:rsidRDefault="00E62150" w:rsidP="00E621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</w:pPr>
    </w:p>
    <w:p w:rsidR="00E62150" w:rsidRDefault="00E62150" w:rsidP="00E621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</w:pPr>
    </w:p>
    <w:p w:rsidR="00E62150" w:rsidRDefault="00E62150" w:rsidP="00E621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</w:pPr>
    </w:p>
    <w:p w:rsidR="00E62150" w:rsidRDefault="00E62150" w:rsidP="00E621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</w:pPr>
    </w:p>
    <w:p w:rsidR="00E62150" w:rsidRDefault="00E62150" w:rsidP="00E621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</w:pPr>
    </w:p>
    <w:p w:rsidR="00E62150" w:rsidRDefault="00E62150" w:rsidP="00E621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</w:pPr>
    </w:p>
    <w:p w:rsidR="00E62150" w:rsidRDefault="00E62150" w:rsidP="00E621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</w:pPr>
    </w:p>
    <w:p w:rsidR="00E62150" w:rsidRDefault="00E62150" w:rsidP="00E621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</w:pPr>
    </w:p>
    <w:p w:rsidR="00E62150" w:rsidRDefault="00E62150" w:rsidP="00E621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 w:eastAsia="ru-RU"/>
        </w:rPr>
      </w:pPr>
    </w:p>
    <w:p w:rsidR="00E62150" w:rsidRPr="00E62150" w:rsidRDefault="00E62150" w:rsidP="00E621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48"/>
          <w:lang w:val="uk-UA" w:eastAsia="ru-RU"/>
        </w:rPr>
      </w:pPr>
    </w:p>
    <w:p w:rsidR="00E62150" w:rsidRDefault="00E62150" w:rsidP="00E621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E621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Pr="0084224C" w:rsidRDefault="00FD25E0" w:rsidP="00E621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</w:pPr>
    </w:p>
    <w:p w:rsidR="00FD25E0" w:rsidRPr="0084224C" w:rsidRDefault="00FD25E0" w:rsidP="00E621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</w:pPr>
      <w:r w:rsidRPr="0084224C"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  <w:t>Зміст</w:t>
      </w:r>
    </w:p>
    <w:p w:rsidR="00FD25E0" w:rsidRPr="0084224C" w:rsidRDefault="00FD25E0" w:rsidP="00FD25E0">
      <w:pPr>
        <w:pStyle w:val="a4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</w:pPr>
      <w:r w:rsidRPr="0084224C"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  <w:t>Вступ</w:t>
      </w:r>
    </w:p>
    <w:p w:rsidR="00FD25E0" w:rsidRPr="0084224C" w:rsidRDefault="00003C56" w:rsidP="00FD25E0">
      <w:pPr>
        <w:pStyle w:val="a4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</w:pPr>
      <w:r w:rsidRPr="0084224C"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  <w:t>Місія</w:t>
      </w:r>
      <w:r w:rsidR="00FD25E0" w:rsidRPr="0084224C"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  <w:t xml:space="preserve"> , </w:t>
      </w:r>
      <w:proofErr w:type="spellStart"/>
      <w:r w:rsidR="00FD25E0" w:rsidRPr="0084224C"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  <w:t>візія</w:t>
      </w:r>
      <w:proofErr w:type="spellEnd"/>
      <w:r w:rsidR="00FD25E0" w:rsidRPr="0084224C"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  <w:t>, цінності, принципи діяльності.</w:t>
      </w:r>
    </w:p>
    <w:p w:rsidR="00FD25E0" w:rsidRPr="0084224C" w:rsidRDefault="00FD25E0" w:rsidP="00FD25E0">
      <w:pPr>
        <w:pStyle w:val="a4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</w:pPr>
      <w:r w:rsidRPr="0084224C"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  <w:t>Мета, цілі, завдання розвитку</w:t>
      </w:r>
    </w:p>
    <w:p w:rsidR="00FD25E0" w:rsidRPr="0084224C" w:rsidRDefault="00FD25E0" w:rsidP="00FD25E0">
      <w:pPr>
        <w:pStyle w:val="a4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</w:pPr>
      <w:r w:rsidRPr="0084224C"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  <w:t>Пріоритетні напрямки розвитку закладу</w:t>
      </w:r>
    </w:p>
    <w:p w:rsidR="00FD25E0" w:rsidRPr="0084224C" w:rsidRDefault="00FD25E0" w:rsidP="00FD25E0">
      <w:pPr>
        <w:pStyle w:val="a4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</w:pPr>
      <w:r w:rsidRPr="0084224C"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  <w:t>Очікувані результати</w:t>
      </w:r>
    </w:p>
    <w:p w:rsidR="00FD25E0" w:rsidRPr="0084224C" w:rsidRDefault="00FD25E0" w:rsidP="00FD25E0">
      <w:pPr>
        <w:pStyle w:val="a4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</w:pPr>
      <w:r w:rsidRPr="0084224C"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  <w:t>Ризики, пов’язані з реалізацією стратегії розвитку</w:t>
      </w:r>
    </w:p>
    <w:p w:rsidR="00FD25E0" w:rsidRPr="0084224C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</w:pPr>
    </w:p>
    <w:p w:rsidR="00FD25E0" w:rsidRPr="0084224C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E37A91" w:rsidRDefault="00E37A91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E37A91" w:rsidRDefault="00E37A91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E37A91" w:rsidRDefault="00E37A91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Default="00FD25E0" w:rsidP="00FD25E0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48"/>
          <w:lang w:val="uk-UA" w:eastAsia="ru-RU"/>
        </w:rPr>
      </w:pPr>
    </w:p>
    <w:p w:rsidR="00FD25E0" w:rsidRPr="00CC790C" w:rsidRDefault="00F82F6A" w:rsidP="00C1347E">
      <w:pPr>
        <w:pStyle w:val="a5"/>
        <w:rPr>
          <w:rFonts w:ascii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48"/>
          <w:lang w:eastAsia="ru-RU"/>
        </w:rPr>
        <w:t xml:space="preserve">                                                                    </w:t>
      </w:r>
      <w:r w:rsidR="00C1347E">
        <w:rPr>
          <w:rFonts w:ascii="Times New Roman" w:eastAsia="Times New Roman" w:hAnsi="Times New Roman" w:cs="Times New Roman"/>
          <w:color w:val="333333"/>
          <w:sz w:val="24"/>
          <w:szCs w:val="48"/>
          <w:lang w:eastAsia="ru-RU"/>
        </w:rPr>
        <w:t xml:space="preserve"> </w:t>
      </w:r>
      <w:r w:rsidR="00FD25E0" w:rsidRPr="00CC790C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>І. ВСТУП</w:t>
      </w:r>
    </w:p>
    <w:p w:rsidR="00FD25E0" w:rsidRPr="007275EC" w:rsidRDefault="00FD25E0" w:rsidP="007275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FD25E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Повна назва закладу: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="00F82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Комунальний заклад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F82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Бубнівсько-Слобідський</w:t>
      </w:r>
      <w:proofErr w:type="spellEnd"/>
      <w:r w:rsidR="00F82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ліцей</w:t>
      </w:r>
      <w:r w:rsidR="00782E7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D25E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ради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D25E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Золотоніського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району Черка</w:t>
      </w:r>
      <w:r w:rsidRPr="00FD25E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ської</w:t>
      </w:r>
      <w:r w:rsidRPr="00821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D25E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області</w:t>
      </w:r>
      <w:r w:rsidR="00F82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</w:t>
      </w:r>
      <w:r w:rsidRPr="00821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FD25E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821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D25E0" w:rsidRPr="000212A4" w:rsidRDefault="00FD25E0" w:rsidP="007275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D25E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Адреса закладу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:</w:t>
      </w:r>
      <w:r w:rsidRPr="00821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25D6">
        <w:rPr>
          <w:rFonts w:ascii="Times New Roman" w:hAnsi="Times New Roman" w:cs="Times New Roman"/>
          <w:sz w:val="28"/>
          <w:lang w:val="uk-UA"/>
        </w:rPr>
        <w:t xml:space="preserve">вул. </w:t>
      </w:r>
      <w:proofErr w:type="spellStart"/>
      <w:r w:rsidR="00A525D6">
        <w:rPr>
          <w:rFonts w:ascii="Times New Roman" w:hAnsi="Times New Roman" w:cs="Times New Roman"/>
          <w:sz w:val="28"/>
          <w:lang w:val="uk-UA"/>
        </w:rPr>
        <w:t>Бичковського</w:t>
      </w:r>
      <w:proofErr w:type="spellEnd"/>
      <w:r w:rsidR="00A525D6">
        <w:rPr>
          <w:rFonts w:ascii="Times New Roman" w:hAnsi="Times New Roman" w:cs="Times New Roman"/>
          <w:sz w:val="28"/>
          <w:lang w:val="uk-UA"/>
        </w:rPr>
        <w:t xml:space="preserve">,16,  </w:t>
      </w:r>
      <w:proofErr w:type="spellStart"/>
      <w:r w:rsidR="00A525D6">
        <w:rPr>
          <w:rFonts w:ascii="Times New Roman" w:hAnsi="Times New Roman" w:cs="Times New Roman"/>
          <w:sz w:val="28"/>
          <w:lang w:val="uk-UA"/>
        </w:rPr>
        <w:t>с.Бубнівська</w:t>
      </w:r>
      <w:proofErr w:type="spellEnd"/>
      <w:r w:rsidR="00A525D6">
        <w:rPr>
          <w:rFonts w:ascii="Times New Roman" w:hAnsi="Times New Roman" w:cs="Times New Roman"/>
          <w:sz w:val="28"/>
          <w:lang w:val="uk-UA"/>
        </w:rPr>
        <w:t xml:space="preserve"> Слобідка</w:t>
      </w:r>
      <w:r w:rsidRPr="00BF205E">
        <w:rPr>
          <w:rFonts w:ascii="Times New Roman" w:hAnsi="Times New Roman" w:cs="Times New Roman"/>
          <w:sz w:val="28"/>
          <w:lang w:val="uk-UA"/>
        </w:rPr>
        <w:t xml:space="preserve">  </w:t>
      </w:r>
      <w:proofErr w:type="spellStart"/>
      <w:r w:rsidRPr="00BF205E">
        <w:rPr>
          <w:rFonts w:ascii="Times New Roman" w:hAnsi="Times New Roman" w:cs="Times New Roman"/>
          <w:sz w:val="28"/>
          <w:lang w:val="uk-UA"/>
        </w:rPr>
        <w:t>Золотоніського</w:t>
      </w:r>
      <w:proofErr w:type="spellEnd"/>
      <w:r w:rsidRPr="00BF205E">
        <w:rPr>
          <w:rFonts w:ascii="Times New Roman" w:hAnsi="Times New Roman" w:cs="Times New Roman"/>
          <w:sz w:val="28"/>
          <w:lang w:val="uk-UA"/>
        </w:rPr>
        <w:t xml:space="preserve"> району, Черкаськ</w:t>
      </w:r>
      <w:r w:rsidR="000212A4">
        <w:rPr>
          <w:rFonts w:ascii="Times New Roman" w:hAnsi="Times New Roman" w:cs="Times New Roman"/>
          <w:sz w:val="28"/>
          <w:lang w:val="uk-UA"/>
        </w:rPr>
        <w:t>ої області, 197</w:t>
      </w:r>
      <w:r w:rsidR="000212A4" w:rsidRPr="000212A4">
        <w:rPr>
          <w:rFonts w:ascii="Times New Roman" w:hAnsi="Times New Roman" w:cs="Times New Roman"/>
          <w:sz w:val="28"/>
        </w:rPr>
        <w:t>50</w:t>
      </w:r>
    </w:p>
    <w:p w:rsidR="00FD25E0" w:rsidRPr="00B2141F" w:rsidRDefault="00FD25E0" w:rsidP="00FD25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Контактні телефони:</w:t>
      </w:r>
      <w:r w:rsidRPr="00FD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2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096-24-33-727</w:t>
      </w:r>
      <w:r w:rsidRPr="00B214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275EC" w:rsidRPr="00243D04" w:rsidRDefault="00FD25E0" w:rsidP="00FD25E0">
      <w:pPr>
        <w:pStyle w:val="a5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B2141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B214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B2141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mail</w:t>
      </w:r>
      <w:r w:rsidR="00A52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243D04" w:rsidRPr="00243D04">
        <w:t xml:space="preserve"> </w:t>
      </w:r>
      <w:r w:rsidR="00243D04" w:rsidRPr="00243D04">
        <w:rPr>
          <w:rFonts w:ascii="Times New Roman" w:hAnsi="Times New Roman" w:cs="Times New Roman"/>
          <w:b/>
          <w:bCs/>
          <w:color w:val="343840"/>
          <w:sz w:val="28"/>
          <w:szCs w:val="28"/>
          <w:shd w:val="clear" w:color="auto" w:fill="FFFFFF"/>
        </w:rPr>
        <w:t>bslobidkanvk@ukr.net</w:t>
      </w:r>
    </w:p>
    <w:p w:rsidR="007275EC" w:rsidRPr="00243D04" w:rsidRDefault="00FD25E0" w:rsidP="00FD25E0">
      <w:pPr>
        <w:pStyle w:val="a5"/>
        <w:rPr>
          <w:rFonts w:ascii="Times New Roman" w:hAnsi="Times New Roman" w:cs="Times New Roman"/>
          <w:color w:val="211E9C"/>
          <w:sz w:val="28"/>
          <w:szCs w:val="28"/>
          <w:u w:val="single"/>
          <w:lang w:val="ru-RU"/>
        </w:rPr>
      </w:pPr>
      <w:r w:rsidRPr="00B214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Офіційний сайт: </w:t>
      </w:r>
      <w:r w:rsidR="00C87BF2" w:rsidRPr="007E64A9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lang w:eastAsia="uk-UA"/>
        </w:rPr>
        <w:t xml:space="preserve">: </w:t>
      </w:r>
      <w:r w:rsidR="00C87BF2" w:rsidRPr="007E64A9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</w:t>
      </w:r>
      <w:r w:rsidR="00243D04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/>
        </w:rPr>
        <w:t>http</w:t>
      </w:r>
      <w:r w:rsidR="00243D04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://</w:t>
      </w:r>
      <w:proofErr w:type="spellStart"/>
      <w:r w:rsidR="00243D04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/>
        </w:rPr>
        <w:t>bslobidka</w:t>
      </w:r>
      <w:proofErr w:type="spellEnd"/>
      <w:r w:rsidR="00243D04" w:rsidRPr="00243D04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ru-RU"/>
        </w:rPr>
        <w:t>-</w:t>
      </w:r>
      <w:proofErr w:type="spellStart"/>
      <w:r w:rsidR="00243D04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/>
        </w:rPr>
        <w:t>nvk</w:t>
      </w:r>
      <w:proofErr w:type="spellEnd"/>
      <w:r w:rsidR="00243D04" w:rsidRPr="00243D04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ru-RU"/>
        </w:rPr>
        <w:t>.</w:t>
      </w:r>
      <w:r w:rsidR="00243D04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/>
        </w:rPr>
        <w:t>ck</w:t>
      </w:r>
      <w:r w:rsidR="00243D04" w:rsidRPr="00243D04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ru-RU"/>
        </w:rPr>
        <w:t>.</w:t>
      </w:r>
      <w:proofErr w:type="spellStart"/>
      <w:r w:rsidR="00243D04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/>
        </w:rPr>
        <w:t>sch</w:t>
      </w:r>
      <w:proofErr w:type="spellEnd"/>
      <w:r w:rsidR="00243D04" w:rsidRPr="00243D04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ru-RU"/>
        </w:rPr>
        <w:t>.</w:t>
      </w:r>
      <w:r w:rsidR="00243D04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/>
        </w:rPr>
        <w:t>in</w:t>
      </w:r>
      <w:r w:rsidR="00243D04" w:rsidRPr="00243D04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ru-RU"/>
        </w:rPr>
        <w:t>.</w:t>
      </w:r>
      <w:proofErr w:type="spellStart"/>
      <w:r w:rsidR="00243D04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/>
        </w:rPr>
        <w:t>ua</w:t>
      </w:r>
      <w:proofErr w:type="spellEnd"/>
      <w:r w:rsidR="00243D04" w:rsidRPr="00243D04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ru-RU"/>
        </w:rPr>
        <w:t>/</w:t>
      </w:r>
    </w:p>
    <w:p w:rsidR="00FD25E0" w:rsidRPr="00EA2B94" w:rsidRDefault="00FD25E0" w:rsidP="00FD25E0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214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ЄДРПОУ: </w:t>
      </w:r>
      <w:r w:rsidR="00F82F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44868261</w:t>
      </w:r>
    </w:p>
    <w:p w:rsidR="00FD25E0" w:rsidRPr="00F43A70" w:rsidRDefault="00FD25E0" w:rsidP="007275E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A7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Нормативні документи, </w:t>
      </w:r>
      <w:r w:rsidRPr="00F43A70">
        <w:rPr>
          <w:rFonts w:ascii="Times New Roman" w:hAnsi="Times New Roman" w:cs="Times New Roman"/>
          <w:sz w:val="28"/>
          <w:szCs w:val="28"/>
          <w:lang w:eastAsia="uk-UA"/>
        </w:rPr>
        <w:t>що регламентують діяльність закладу:</w:t>
      </w:r>
    </w:p>
    <w:p w:rsidR="00FD25E0" w:rsidRPr="0073566F" w:rsidRDefault="008D5597" w:rsidP="0073566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3A70">
        <w:rPr>
          <w:rFonts w:ascii="Times New Roman" w:hAnsi="Times New Roman" w:cs="Times New Roman"/>
          <w:sz w:val="28"/>
          <w:szCs w:val="28"/>
          <w:lang w:eastAsia="uk-UA"/>
        </w:rPr>
        <w:t>Статут</w:t>
      </w:r>
      <w:r w:rsidR="00FD25E0" w:rsidRPr="00F43A70">
        <w:rPr>
          <w:rFonts w:ascii="Times New Roman" w:hAnsi="Times New Roman" w:cs="Times New Roman"/>
          <w:sz w:val="28"/>
          <w:szCs w:val="28"/>
          <w:lang w:eastAsia="uk-UA"/>
        </w:rPr>
        <w:t xml:space="preserve">, затверджений </w:t>
      </w:r>
      <w:r w:rsidRPr="00F43A70">
        <w:rPr>
          <w:rFonts w:ascii="Times New Roman" w:hAnsi="Times New Roman" w:cs="Times New Roman"/>
          <w:sz w:val="28"/>
          <w:szCs w:val="28"/>
          <w:lang w:eastAsia="uk-UA"/>
        </w:rPr>
        <w:t xml:space="preserve">рішенням </w:t>
      </w:r>
      <w:proofErr w:type="spellStart"/>
      <w:r w:rsidRPr="00F43A70">
        <w:rPr>
          <w:rFonts w:ascii="Times New Roman" w:hAnsi="Times New Roman" w:cs="Times New Roman"/>
          <w:sz w:val="28"/>
          <w:szCs w:val="28"/>
          <w:lang w:eastAsia="uk-UA"/>
        </w:rPr>
        <w:t>Піщанської</w:t>
      </w:r>
      <w:proofErr w:type="spellEnd"/>
      <w:r w:rsidRPr="00F43A70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</w:t>
      </w:r>
      <w:r w:rsidR="00782E7E">
        <w:rPr>
          <w:rFonts w:ascii="Times New Roman" w:hAnsi="Times New Roman" w:cs="Times New Roman"/>
          <w:sz w:val="28"/>
          <w:szCs w:val="28"/>
          <w:lang w:eastAsia="uk-UA"/>
        </w:rPr>
        <w:t xml:space="preserve">ї ради від </w:t>
      </w:r>
      <w:r w:rsidR="00F82F6A">
        <w:rPr>
          <w:rFonts w:ascii="Times New Roman" w:hAnsi="Times New Roman" w:cs="Times New Roman"/>
          <w:sz w:val="28"/>
          <w:szCs w:val="28"/>
          <w:lang w:eastAsia="uk-UA"/>
        </w:rPr>
        <w:t>31.05.2022 року № 27-7</w:t>
      </w:r>
      <w:r w:rsidR="0073566F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73566F">
        <w:rPr>
          <w:rFonts w:ascii="Times New Roman" w:hAnsi="Times New Roman" w:cs="Times New Roman"/>
          <w:sz w:val="28"/>
          <w:szCs w:val="28"/>
          <w:lang w:val="en-US" w:eastAsia="uk-UA"/>
        </w:rPr>
        <w:t>VIII</w:t>
      </w:r>
      <w:r w:rsidR="0073566F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D25E0" w:rsidRPr="00F43A70" w:rsidRDefault="00FD25E0" w:rsidP="007275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3A70">
        <w:rPr>
          <w:rFonts w:ascii="Times New Roman" w:hAnsi="Times New Roman" w:cs="Times New Roman"/>
          <w:sz w:val="28"/>
          <w:szCs w:val="28"/>
          <w:lang w:eastAsia="uk-UA"/>
        </w:rPr>
        <w:t>виписка з Єдиного державного реєстру юридичних осіб, фізичних осіб, підприємців та гр</w:t>
      </w:r>
      <w:r w:rsidR="00336B10" w:rsidRPr="00F43A70">
        <w:rPr>
          <w:rFonts w:ascii="Times New Roman" w:hAnsi="Times New Roman" w:cs="Times New Roman"/>
          <w:sz w:val="28"/>
          <w:szCs w:val="28"/>
          <w:lang w:eastAsia="uk-UA"/>
        </w:rPr>
        <w:t>омадянських формувань (</w:t>
      </w:r>
      <w:r w:rsidRPr="00F43A70">
        <w:rPr>
          <w:rFonts w:ascii="Times New Roman" w:hAnsi="Times New Roman" w:cs="Times New Roman"/>
          <w:sz w:val="28"/>
          <w:szCs w:val="28"/>
          <w:lang w:eastAsia="uk-UA"/>
        </w:rPr>
        <w:t xml:space="preserve"> дата зап</w:t>
      </w:r>
      <w:r w:rsidR="00427CEF">
        <w:rPr>
          <w:rFonts w:ascii="Times New Roman" w:hAnsi="Times New Roman" w:cs="Times New Roman"/>
          <w:sz w:val="28"/>
          <w:szCs w:val="28"/>
          <w:lang w:eastAsia="uk-UA"/>
        </w:rPr>
        <w:t>ису: 21</w:t>
      </w:r>
      <w:r w:rsidR="00781FD0">
        <w:rPr>
          <w:rFonts w:ascii="Times New Roman" w:hAnsi="Times New Roman" w:cs="Times New Roman"/>
          <w:sz w:val="28"/>
          <w:szCs w:val="28"/>
          <w:lang w:eastAsia="uk-UA"/>
        </w:rPr>
        <w:t>.11</w:t>
      </w:r>
      <w:r w:rsidR="00782E7E">
        <w:rPr>
          <w:rFonts w:ascii="Times New Roman" w:hAnsi="Times New Roman" w:cs="Times New Roman"/>
          <w:sz w:val="28"/>
          <w:szCs w:val="28"/>
          <w:lang w:eastAsia="uk-UA"/>
        </w:rPr>
        <w:t>.2022</w:t>
      </w:r>
      <w:r w:rsidRPr="00F43A70">
        <w:rPr>
          <w:rFonts w:ascii="Times New Roman" w:hAnsi="Times New Roman" w:cs="Times New Roman"/>
          <w:sz w:val="28"/>
          <w:szCs w:val="28"/>
          <w:lang w:eastAsia="uk-UA"/>
        </w:rPr>
        <w:t xml:space="preserve"> р.; ном</w:t>
      </w:r>
      <w:r w:rsidR="00781FD0">
        <w:rPr>
          <w:rFonts w:ascii="Times New Roman" w:hAnsi="Times New Roman" w:cs="Times New Roman"/>
          <w:sz w:val="28"/>
          <w:szCs w:val="28"/>
          <w:lang w:eastAsia="uk-UA"/>
        </w:rPr>
        <w:t>ер запису 192940256032</w:t>
      </w:r>
      <w:r w:rsidRPr="00F43A70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:rsidR="00FD25E0" w:rsidRDefault="00336B10" w:rsidP="007275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37E24">
        <w:rPr>
          <w:rFonts w:ascii="Times New Roman" w:hAnsi="Times New Roman" w:cs="Times New Roman"/>
          <w:sz w:val="28"/>
          <w:szCs w:val="28"/>
          <w:lang w:eastAsia="uk-UA"/>
        </w:rPr>
        <w:t xml:space="preserve">Рішення </w:t>
      </w:r>
      <w:proofErr w:type="spellStart"/>
      <w:r w:rsidR="00637E24">
        <w:rPr>
          <w:rFonts w:ascii="Times New Roman" w:hAnsi="Times New Roman" w:cs="Times New Roman"/>
          <w:sz w:val="28"/>
          <w:szCs w:val="28"/>
          <w:lang w:eastAsia="uk-UA"/>
        </w:rPr>
        <w:t>Піщанської</w:t>
      </w:r>
      <w:proofErr w:type="spellEnd"/>
      <w:r w:rsidR="00637E24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  </w:t>
      </w:r>
      <w:proofErr w:type="spellStart"/>
      <w:r w:rsidR="00637E24">
        <w:rPr>
          <w:rFonts w:ascii="Times New Roman" w:hAnsi="Times New Roman" w:cs="Times New Roman"/>
          <w:sz w:val="28"/>
          <w:szCs w:val="28"/>
          <w:lang w:eastAsia="uk-UA"/>
        </w:rPr>
        <w:t>Золотоніського</w:t>
      </w:r>
      <w:proofErr w:type="spellEnd"/>
      <w:r w:rsidR="00637E24">
        <w:rPr>
          <w:rFonts w:ascii="Times New Roman" w:hAnsi="Times New Roman" w:cs="Times New Roman"/>
          <w:sz w:val="28"/>
          <w:szCs w:val="28"/>
          <w:lang w:eastAsia="uk-UA"/>
        </w:rPr>
        <w:t xml:space="preserve"> району Черкаської області </w:t>
      </w:r>
      <w:r w:rsidR="00637E24">
        <w:rPr>
          <w:rFonts w:ascii="Times New Roman" w:hAnsi="Times New Roman" w:cs="Times New Roman"/>
          <w:sz w:val="28"/>
          <w:szCs w:val="28"/>
          <w:lang w:val="en-US" w:eastAsia="uk-UA"/>
        </w:rPr>
        <w:t>V</w:t>
      </w:r>
      <w:r w:rsidR="00637E24">
        <w:rPr>
          <w:rFonts w:ascii="Times New Roman" w:hAnsi="Times New Roman" w:cs="Times New Roman"/>
          <w:sz w:val="28"/>
          <w:szCs w:val="28"/>
          <w:lang w:eastAsia="uk-UA"/>
        </w:rPr>
        <w:t>ІІІ скликання 27 сесія від31</w:t>
      </w:r>
      <w:r w:rsidR="00781FD0">
        <w:rPr>
          <w:rFonts w:ascii="Times New Roman" w:hAnsi="Times New Roman" w:cs="Times New Roman"/>
          <w:sz w:val="28"/>
          <w:szCs w:val="28"/>
          <w:lang w:eastAsia="uk-UA"/>
        </w:rPr>
        <w:t>.05.2022№ 27-6</w:t>
      </w:r>
      <w:r w:rsidR="00637E24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637E24" w:rsidRPr="00637E2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37E24">
        <w:rPr>
          <w:rFonts w:ascii="Times New Roman" w:hAnsi="Times New Roman" w:cs="Times New Roman"/>
          <w:sz w:val="28"/>
          <w:szCs w:val="28"/>
          <w:lang w:val="en-US" w:eastAsia="uk-UA"/>
        </w:rPr>
        <w:t>V</w:t>
      </w:r>
      <w:r w:rsidR="00637E24">
        <w:rPr>
          <w:rFonts w:ascii="Times New Roman" w:hAnsi="Times New Roman" w:cs="Times New Roman"/>
          <w:sz w:val="28"/>
          <w:szCs w:val="28"/>
          <w:lang w:eastAsia="uk-UA"/>
        </w:rPr>
        <w:t>ІІІ</w:t>
      </w:r>
    </w:p>
    <w:p w:rsidR="00637E24" w:rsidRDefault="00637E24" w:rsidP="00637E24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 Про створення </w:t>
      </w:r>
      <w:proofErr w:type="spellStart"/>
      <w:r w:rsidR="00995AC4">
        <w:rPr>
          <w:rFonts w:ascii="Times New Roman" w:hAnsi="Times New Roman" w:cs="Times New Roman"/>
          <w:sz w:val="28"/>
          <w:szCs w:val="28"/>
          <w:lang w:eastAsia="uk-UA"/>
        </w:rPr>
        <w:t>Бубнівсько-Слобідського</w:t>
      </w:r>
      <w:proofErr w:type="spellEnd"/>
      <w:r w:rsidR="00995AC4">
        <w:rPr>
          <w:rFonts w:ascii="Times New Roman" w:hAnsi="Times New Roman" w:cs="Times New Roman"/>
          <w:sz w:val="28"/>
          <w:szCs w:val="28"/>
          <w:lang w:eastAsia="uk-UA"/>
        </w:rPr>
        <w:t xml:space="preserve"> ліцею</w:t>
      </w:r>
      <w:r w:rsidR="00974AFC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="00974AFC">
        <w:rPr>
          <w:rFonts w:ascii="Times New Roman" w:hAnsi="Times New Roman" w:cs="Times New Roman"/>
          <w:sz w:val="28"/>
          <w:szCs w:val="28"/>
          <w:lang w:eastAsia="uk-UA"/>
        </w:rPr>
        <w:t>Піщанської</w:t>
      </w:r>
      <w:proofErr w:type="spellEnd"/>
      <w:r w:rsidR="00974AFC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ради»</w:t>
      </w:r>
    </w:p>
    <w:p w:rsidR="00F82F6A" w:rsidRDefault="00F82F6A" w:rsidP="00F82F6A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Декларація № 013</w:t>
      </w:r>
      <w:r w:rsidRPr="00F82F6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75</w:t>
      </w:r>
      <w:r w:rsidRPr="00F82F6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/22 про провадження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господарської діяльності від 24</w:t>
      </w:r>
      <w:r w:rsidRPr="00F82F6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.11. 2022. Ліцензія на провадження освітньої діяльності на рівні повної загальної середньої освіти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87BF2" w:rsidRPr="00072D2B" w:rsidRDefault="00F82F6A" w:rsidP="00C87BF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Потужність закладу: 1</w:t>
      </w:r>
      <w:r w:rsidR="009C2743" w:rsidRPr="00072D2B">
        <w:rPr>
          <w:rFonts w:ascii="Times New Roman" w:hAnsi="Times New Roman" w:cs="Times New Roman"/>
          <w:sz w:val="28"/>
          <w:szCs w:val="28"/>
          <w:lang w:eastAsia="uk-UA"/>
        </w:rPr>
        <w:t>00</w:t>
      </w:r>
      <w:r w:rsidR="00C87BF2" w:rsidRPr="00072D2B">
        <w:rPr>
          <w:rFonts w:ascii="Times New Roman" w:hAnsi="Times New Roman" w:cs="Times New Roman"/>
          <w:sz w:val="28"/>
          <w:szCs w:val="28"/>
          <w:lang w:eastAsia="uk-UA"/>
        </w:rPr>
        <w:t xml:space="preserve"> учнів.</w:t>
      </w:r>
    </w:p>
    <w:p w:rsidR="00FD25E0" w:rsidRPr="00072D2B" w:rsidRDefault="00FD25E0" w:rsidP="007275E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2B">
        <w:rPr>
          <w:rFonts w:ascii="Times New Roman" w:hAnsi="Times New Roman" w:cs="Times New Roman"/>
          <w:sz w:val="28"/>
          <w:szCs w:val="28"/>
          <w:lang w:eastAsia="uk-UA"/>
        </w:rPr>
        <w:t>Фактична кі</w:t>
      </w:r>
      <w:r w:rsidR="009373AD" w:rsidRPr="00072D2B">
        <w:rPr>
          <w:rFonts w:ascii="Times New Roman" w:hAnsi="Times New Roman" w:cs="Times New Roman"/>
          <w:sz w:val="28"/>
          <w:szCs w:val="28"/>
          <w:lang w:eastAsia="uk-UA"/>
        </w:rPr>
        <w:t xml:space="preserve">лькість здобувачів освіти - </w:t>
      </w:r>
      <w:r w:rsidR="00F82F6A">
        <w:rPr>
          <w:rFonts w:ascii="Times New Roman" w:hAnsi="Times New Roman" w:cs="Times New Roman"/>
          <w:sz w:val="28"/>
          <w:szCs w:val="28"/>
          <w:lang w:val="ru-RU" w:eastAsia="uk-UA"/>
        </w:rPr>
        <w:t>25</w:t>
      </w:r>
      <w:r w:rsidR="009373AD" w:rsidRPr="00072D2B">
        <w:rPr>
          <w:rFonts w:ascii="Times New Roman" w:hAnsi="Times New Roman" w:cs="Times New Roman"/>
          <w:sz w:val="28"/>
          <w:szCs w:val="28"/>
          <w:lang w:eastAsia="uk-UA"/>
        </w:rPr>
        <w:t xml:space="preserve"> (станом на серпе</w:t>
      </w:r>
      <w:r w:rsidR="00072D2B">
        <w:rPr>
          <w:rFonts w:ascii="Times New Roman" w:hAnsi="Times New Roman" w:cs="Times New Roman"/>
          <w:sz w:val="28"/>
          <w:szCs w:val="28"/>
          <w:lang w:eastAsia="uk-UA"/>
        </w:rPr>
        <w:t>нь 202</w:t>
      </w:r>
      <w:r w:rsidR="00072D2B">
        <w:rPr>
          <w:rFonts w:ascii="Times New Roman" w:hAnsi="Times New Roman" w:cs="Times New Roman"/>
          <w:sz w:val="28"/>
          <w:szCs w:val="28"/>
          <w:lang w:val="ru-RU" w:eastAsia="uk-UA"/>
        </w:rPr>
        <w:t>2</w:t>
      </w:r>
      <w:r w:rsidRPr="00072D2B">
        <w:rPr>
          <w:rFonts w:ascii="Times New Roman" w:hAnsi="Times New Roman" w:cs="Times New Roman"/>
          <w:sz w:val="28"/>
          <w:szCs w:val="28"/>
          <w:lang w:eastAsia="uk-UA"/>
        </w:rPr>
        <w:t xml:space="preserve"> р.).</w:t>
      </w:r>
    </w:p>
    <w:p w:rsidR="00637E24" w:rsidRDefault="00FD25E0" w:rsidP="00637E24">
      <w:pPr>
        <w:pStyle w:val="ac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  <w:lang w:val="uk-UA" w:eastAsia="uk-UA"/>
        </w:rPr>
      </w:pPr>
      <w:r w:rsidRPr="00FF2443">
        <w:rPr>
          <w:color w:val="000000"/>
          <w:sz w:val="28"/>
          <w:szCs w:val="28"/>
          <w:lang w:val="uk-UA" w:eastAsia="uk-UA"/>
        </w:rPr>
        <w:t>Стратегія розвитку закладу визначає мету, змі</w:t>
      </w:r>
      <w:r w:rsidR="00340D25">
        <w:rPr>
          <w:color w:val="000000"/>
          <w:sz w:val="28"/>
          <w:szCs w:val="28"/>
          <w:lang w:val="uk-UA" w:eastAsia="uk-UA"/>
        </w:rPr>
        <w:t xml:space="preserve">ст, завдання та проблеми </w:t>
      </w:r>
      <w:r w:rsidRPr="00FF2443">
        <w:rPr>
          <w:color w:val="000000"/>
          <w:sz w:val="28"/>
          <w:szCs w:val="28"/>
          <w:lang w:val="uk-UA" w:eastAsia="uk-UA"/>
        </w:rPr>
        <w:t>, конкретизує перелік основних напрямів і заходів з реалізації страт</w:t>
      </w:r>
      <w:r w:rsidR="00FF2443">
        <w:rPr>
          <w:color w:val="000000"/>
          <w:sz w:val="28"/>
          <w:szCs w:val="28"/>
          <w:lang w:val="uk-UA" w:eastAsia="uk-UA"/>
        </w:rPr>
        <w:t>егічних завдань,</w:t>
      </w:r>
      <w:r w:rsidR="00FF2443" w:rsidRPr="00FF2443">
        <w:rPr>
          <w:color w:val="707070"/>
          <w:lang w:val="uk-UA"/>
        </w:rPr>
        <w:t xml:space="preserve"> </w:t>
      </w:r>
      <w:r w:rsidR="00FF2443" w:rsidRPr="00072D2B">
        <w:rPr>
          <w:sz w:val="28"/>
          <w:szCs w:val="28"/>
          <w:lang w:val="uk-UA"/>
        </w:rPr>
        <w:t>передбачає забезпечення реалізації права кожної дитини на доступність і</w:t>
      </w:r>
      <w:r w:rsidR="00340D25" w:rsidRPr="00072D2B">
        <w:rPr>
          <w:sz w:val="28"/>
          <w:szCs w:val="28"/>
          <w:lang w:val="uk-UA"/>
        </w:rPr>
        <w:t xml:space="preserve"> безоплатність дошкільної </w:t>
      </w:r>
      <w:r w:rsidR="00FF2443" w:rsidRPr="00072D2B">
        <w:rPr>
          <w:sz w:val="28"/>
          <w:szCs w:val="28"/>
          <w:lang w:val="uk-UA"/>
        </w:rPr>
        <w:t>,</w:t>
      </w:r>
      <w:r w:rsidR="00340D25" w:rsidRPr="00072D2B">
        <w:rPr>
          <w:sz w:val="28"/>
          <w:szCs w:val="28"/>
          <w:lang w:val="uk-UA"/>
        </w:rPr>
        <w:t>початкової та загальної середньої освіти,</w:t>
      </w:r>
      <w:r w:rsidR="00FF2443" w:rsidRPr="00072D2B">
        <w:rPr>
          <w:sz w:val="28"/>
          <w:szCs w:val="28"/>
          <w:lang w:val="uk-UA"/>
        </w:rPr>
        <w:t xml:space="preserve"> повноцінний фізичний, інтелектуальний, моральний, естетичний і соціальний її розвиток, формування передумов навчальної </w:t>
      </w:r>
      <w:proofErr w:type="spellStart"/>
      <w:r w:rsidR="00FF2443" w:rsidRPr="00072D2B">
        <w:rPr>
          <w:sz w:val="28"/>
          <w:szCs w:val="28"/>
          <w:lang w:val="uk-UA"/>
        </w:rPr>
        <w:t>діяльності</w:t>
      </w:r>
      <w:r w:rsidR="00340D25">
        <w:rPr>
          <w:color w:val="707070"/>
          <w:lang w:val="uk-UA"/>
        </w:rPr>
        <w:t>.</w:t>
      </w:r>
      <w:r w:rsidRPr="00340D25">
        <w:rPr>
          <w:color w:val="000000"/>
          <w:sz w:val="28"/>
          <w:szCs w:val="28"/>
          <w:lang w:val="uk-UA" w:eastAsia="uk-UA"/>
        </w:rPr>
        <w:t>Основним</w:t>
      </w:r>
      <w:proofErr w:type="spellEnd"/>
      <w:r w:rsidRPr="00340D25">
        <w:rPr>
          <w:color w:val="000000"/>
          <w:sz w:val="28"/>
          <w:szCs w:val="28"/>
          <w:lang w:val="uk-UA" w:eastAsia="uk-UA"/>
        </w:rPr>
        <w:t xml:space="preserve"> стратегічни</w:t>
      </w:r>
      <w:r w:rsidR="00340D25">
        <w:rPr>
          <w:color w:val="000000"/>
          <w:sz w:val="28"/>
          <w:szCs w:val="28"/>
          <w:lang w:val="uk-UA" w:eastAsia="uk-UA"/>
        </w:rPr>
        <w:t>м баченням розвитку закладу є гасло</w:t>
      </w:r>
      <w:r w:rsidRPr="00340D25">
        <w:rPr>
          <w:color w:val="000000"/>
          <w:sz w:val="28"/>
          <w:szCs w:val="28"/>
          <w:lang w:val="uk-UA" w:eastAsia="uk-UA"/>
        </w:rPr>
        <w:t xml:space="preserve"> </w:t>
      </w:r>
      <w:r w:rsidRPr="00340D25">
        <w:rPr>
          <w:sz w:val="28"/>
          <w:szCs w:val="28"/>
          <w:lang w:val="uk-UA" w:eastAsia="uk-UA"/>
        </w:rPr>
        <w:t>«</w:t>
      </w:r>
      <w:r w:rsidR="00047AC7" w:rsidRPr="00340D25">
        <w:rPr>
          <w:sz w:val="28"/>
          <w:szCs w:val="28"/>
          <w:lang w:val="uk-UA" w:eastAsia="uk-UA"/>
        </w:rPr>
        <w:t>Створення сприятливого освітнього середовища</w:t>
      </w:r>
      <w:r w:rsidR="00376D3D" w:rsidRPr="00340D25">
        <w:rPr>
          <w:sz w:val="28"/>
          <w:szCs w:val="28"/>
          <w:lang w:val="uk-UA" w:eastAsia="uk-UA"/>
        </w:rPr>
        <w:t xml:space="preserve"> </w:t>
      </w:r>
      <w:r w:rsidR="00047AC7" w:rsidRPr="00340D25">
        <w:rPr>
          <w:sz w:val="28"/>
          <w:szCs w:val="28"/>
          <w:lang w:val="uk-UA" w:eastAsia="uk-UA"/>
        </w:rPr>
        <w:t>для формування соціально а</w:t>
      </w:r>
      <w:r w:rsidR="00340D25">
        <w:rPr>
          <w:sz w:val="28"/>
          <w:szCs w:val="28"/>
          <w:lang w:val="uk-UA" w:eastAsia="uk-UA"/>
        </w:rPr>
        <w:t xml:space="preserve">ктивної творчої особистості </w:t>
      </w:r>
      <w:r w:rsidR="00047AC7" w:rsidRPr="00340D25">
        <w:rPr>
          <w:sz w:val="28"/>
          <w:szCs w:val="28"/>
          <w:lang w:val="uk-UA" w:eastAsia="uk-UA"/>
        </w:rPr>
        <w:t xml:space="preserve"> на засадах </w:t>
      </w:r>
      <w:proofErr w:type="spellStart"/>
      <w:r w:rsidR="00047AC7" w:rsidRPr="00340D25">
        <w:rPr>
          <w:sz w:val="28"/>
          <w:szCs w:val="28"/>
          <w:lang w:val="uk-UA" w:eastAsia="uk-UA"/>
        </w:rPr>
        <w:t>компетентнісного</w:t>
      </w:r>
      <w:proofErr w:type="spellEnd"/>
      <w:r w:rsidR="00047AC7" w:rsidRPr="00340D25">
        <w:rPr>
          <w:sz w:val="28"/>
          <w:szCs w:val="28"/>
          <w:lang w:val="uk-UA" w:eastAsia="uk-UA"/>
        </w:rPr>
        <w:t xml:space="preserve"> підходу в контексті положень Нової української школи</w:t>
      </w:r>
      <w:r w:rsidRPr="00340D25">
        <w:rPr>
          <w:sz w:val="28"/>
          <w:szCs w:val="28"/>
          <w:lang w:val="uk-UA" w:eastAsia="uk-UA"/>
        </w:rPr>
        <w:t xml:space="preserve">», </w:t>
      </w:r>
      <w:r w:rsidRPr="00340D25">
        <w:rPr>
          <w:color w:val="000000"/>
          <w:sz w:val="28"/>
          <w:szCs w:val="28"/>
          <w:lang w:val="uk-UA" w:eastAsia="uk-UA"/>
        </w:rPr>
        <w:t xml:space="preserve">що передбачає подальше функціонування закладу, у якому не тільки здобувається освіта та формується </w:t>
      </w:r>
      <w:proofErr w:type="spellStart"/>
      <w:r w:rsidRPr="00340D25">
        <w:rPr>
          <w:color w:val="000000"/>
          <w:sz w:val="28"/>
          <w:szCs w:val="28"/>
          <w:lang w:val="uk-UA" w:eastAsia="uk-UA"/>
        </w:rPr>
        <w:t>знаннєвий</w:t>
      </w:r>
      <w:proofErr w:type="spellEnd"/>
      <w:r w:rsidRPr="00340D25">
        <w:rPr>
          <w:color w:val="000000"/>
          <w:sz w:val="28"/>
          <w:szCs w:val="28"/>
          <w:lang w:val="uk-UA" w:eastAsia="uk-UA"/>
        </w:rPr>
        <w:t xml:space="preserve"> компонент, а й створюються умови, за яких кожна дитина може реалізувати себе як особистість, може почувати себе вільно, безпечно та реалізувати свої індивідуальні здібності. </w:t>
      </w:r>
      <w:r w:rsidRPr="00072D2B">
        <w:rPr>
          <w:color w:val="000000"/>
          <w:sz w:val="28"/>
          <w:szCs w:val="28"/>
          <w:lang w:val="uk-UA" w:eastAsia="uk-UA"/>
        </w:rPr>
        <w:t>Стратегія спрямована на забезпечення особистісного розвитку суб’єктів освітнього процесу, модернізації змісту, методів, форм навчання і виховання, системи контролю й оцінювання, прийняття управлінських рішень.</w:t>
      </w:r>
    </w:p>
    <w:p w:rsidR="00FD25E0" w:rsidRPr="00637E24" w:rsidRDefault="00637E24" w:rsidP="00637E24">
      <w:pPr>
        <w:pStyle w:val="ac"/>
        <w:shd w:val="clear" w:color="auto" w:fill="FFFFFF"/>
        <w:spacing w:before="0" w:beforeAutospacing="0" w:after="240" w:afterAutospacing="0"/>
        <w:rPr>
          <w:color w:val="707070"/>
          <w:lang w:val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   </w:t>
      </w:r>
      <w:r>
        <w:rPr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color w:val="000000"/>
          <w:sz w:val="28"/>
          <w:szCs w:val="28"/>
          <w:lang w:eastAsia="uk-UA"/>
        </w:rPr>
        <w:t>вересн</w:t>
      </w:r>
      <w:proofErr w:type="spellEnd"/>
      <w:r>
        <w:rPr>
          <w:color w:val="000000"/>
          <w:sz w:val="28"/>
          <w:szCs w:val="28"/>
          <w:lang w:val="uk-UA" w:eastAsia="uk-UA"/>
        </w:rPr>
        <w:t>і</w:t>
      </w:r>
      <w:r w:rsidR="00782E7E">
        <w:rPr>
          <w:color w:val="000000"/>
          <w:sz w:val="28"/>
          <w:szCs w:val="28"/>
          <w:lang w:eastAsia="uk-UA"/>
        </w:rPr>
        <w:t xml:space="preserve"> 2022</w:t>
      </w:r>
      <w:r w:rsidR="000212A4">
        <w:rPr>
          <w:color w:val="000000"/>
          <w:sz w:val="28"/>
          <w:szCs w:val="28"/>
          <w:lang w:eastAsia="uk-UA"/>
        </w:rPr>
        <w:t xml:space="preserve"> ро</w:t>
      </w:r>
      <w:r w:rsidR="00782E7E">
        <w:rPr>
          <w:color w:val="000000"/>
          <w:sz w:val="28"/>
          <w:szCs w:val="28"/>
          <w:lang w:eastAsia="uk-UA"/>
        </w:rPr>
        <w:t xml:space="preserve">ку в </w:t>
      </w:r>
      <w:r w:rsidR="00974AFC">
        <w:rPr>
          <w:color w:val="000000"/>
          <w:sz w:val="28"/>
          <w:szCs w:val="28"/>
          <w:lang w:val="uk-UA" w:eastAsia="uk-UA"/>
        </w:rPr>
        <w:t xml:space="preserve"> Комунальному закладі «</w:t>
      </w:r>
      <w:proofErr w:type="spellStart"/>
      <w:r w:rsidR="00974AFC">
        <w:rPr>
          <w:color w:val="000000"/>
          <w:sz w:val="28"/>
          <w:szCs w:val="28"/>
          <w:lang w:eastAsia="uk-UA"/>
        </w:rPr>
        <w:t>Бубнівсько-Слобідськ</w:t>
      </w:r>
      <w:r w:rsidR="00F82F6A">
        <w:rPr>
          <w:color w:val="000000"/>
          <w:sz w:val="28"/>
          <w:szCs w:val="28"/>
          <w:lang w:val="uk-UA" w:eastAsia="uk-UA"/>
        </w:rPr>
        <w:t>ий</w:t>
      </w:r>
      <w:proofErr w:type="spellEnd"/>
      <w:r w:rsidR="00F82F6A">
        <w:rPr>
          <w:color w:val="000000"/>
          <w:sz w:val="28"/>
          <w:szCs w:val="28"/>
          <w:lang w:eastAsia="uk-UA"/>
        </w:rPr>
        <w:t xml:space="preserve"> </w:t>
      </w:r>
      <w:r w:rsidR="00F82F6A">
        <w:rPr>
          <w:color w:val="000000"/>
          <w:sz w:val="28"/>
          <w:szCs w:val="28"/>
          <w:lang w:val="uk-UA" w:eastAsia="uk-UA"/>
        </w:rPr>
        <w:t>ліцей</w:t>
      </w:r>
      <w:r w:rsidR="00974AF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proofErr w:type="gramStart"/>
      <w:r w:rsidR="00974AFC">
        <w:rPr>
          <w:color w:val="000000"/>
          <w:sz w:val="28"/>
          <w:szCs w:val="28"/>
          <w:lang w:val="uk-UA" w:eastAsia="uk-UA"/>
        </w:rPr>
        <w:t>П</w:t>
      </w:r>
      <w:proofErr w:type="gramEnd"/>
      <w:r w:rsidR="00974AFC">
        <w:rPr>
          <w:color w:val="000000"/>
          <w:sz w:val="28"/>
          <w:szCs w:val="28"/>
          <w:lang w:val="uk-UA" w:eastAsia="uk-UA"/>
        </w:rPr>
        <w:t>іщанської</w:t>
      </w:r>
      <w:proofErr w:type="spellEnd"/>
      <w:r w:rsidR="00974AFC">
        <w:rPr>
          <w:color w:val="000000"/>
          <w:sz w:val="28"/>
          <w:szCs w:val="28"/>
          <w:lang w:val="uk-UA" w:eastAsia="uk-UA"/>
        </w:rPr>
        <w:t xml:space="preserve"> сільської ради»</w:t>
      </w:r>
      <w:r w:rsidR="00FD25E0" w:rsidRPr="00B2141F">
        <w:rPr>
          <w:color w:val="000000"/>
          <w:sz w:val="28"/>
          <w:szCs w:val="28"/>
          <w:lang w:eastAsia="uk-UA"/>
        </w:rPr>
        <w:t xml:space="preserve"> проведено </w:t>
      </w:r>
      <w:proofErr w:type="spellStart"/>
      <w:r w:rsidR="009C2743">
        <w:rPr>
          <w:color w:val="000000"/>
          <w:sz w:val="28"/>
          <w:szCs w:val="28"/>
        </w:rPr>
        <w:t>моніторинг</w:t>
      </w:r>
      <w:proofErr w:type="spellEnd"/>
      <w:r w:rsidR="009C2743">
        <w:rPr>
          <w:color w:val="000000"/>
          <w:sz w:val="28"/>
          <w:szCs w:val="28"/>
        </w:rPr>
        <w:t xml:space="preserve"> </w:t>
      </w:r>
      <w:proofErr w:type="spellStart"/>
      <w:r w:rsidR="007275EC">
        <w:rPr>
          <w:color w:val="000000"/>
          <w:sz w:val="28"/>
          <w:szCs w:val="28"/>
        </w:rPr>
        <w:t>ді</w:t>
      </w:r>
      <w:r w:rsidR="00376D3D">
        <w:rPr>
          <w:color w:val="000000"/>
          <w:sz w:val="28"/>
          <w:szCs w:val="28"/>
        </w:rPr>
        <w:t>я</w:t>
      </w:r>
      <w:r w:rsidR="007275EC">
        <w:rPr>
          <w:color w:val="000000"/>
          <w:sz w:val="28"/>
          <w:szCs w:val="28"/>
        </w:rPr>
        <w:t>льності</w:t>
      </w:r>
      <w:proofErr w:type="spellEnd"/>
      <w:r w:rsidR="007275EC">
        <w:rPr>
          <w:color w:val="000000"/>
          <w:sz w:val="28"/>
          <w:szCs w:val="28"/>
        </w:rPr>
        <w:t xml:space="preserve"> закладу</w:t>
      </w:r>
      <w:r w:rsidR="007275EC">
        <w:rPr>
          <w:color w:val="000000"/>
          <w:sz w:val="28"/>
          <w:szCs w:val="28"/>
          <w:lang w:eastAsia="uk-UA"/>
        </w:rPr>
        <w:t xml:space="preserve"> </w:t>
      </w:r>
      <w:r w:rsidR="00FD25E0" w:rsidRPr="00B2141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FD25E0" w:rsidRPr="00B2141F">
        <w:rPr>
          <w:color w:val="000000"/>
          <w:sz w:val="28"/>
          <w:szCs w:val="28"/>
          <w:lang w:eastAsia="uk-UA"/>
        </w:rPr>
        <w:t>під</w:t>
      </w:r>
      <w:proofErr w:type="spellEnd"/>
      <w:r w:rsidR="00FD25E0" w:rsidRPr="00B2141F">
        <w:rPr>
          <w:color w:val="000000"/>
          <w:sz w:val="28"/>
          <w:szCs w:val="28"/>
          <w:lang w:eastAsia="uk-UA"/>
        </w:rPr>
        <w:t xml:space="preserve"> час </w:t>
      </w:r>
      <w:proofErr w:type="spellStart"/>
      <w:r w:rsidR="00FD25E0" w:rsidRPr="00B2141F">
        <w:rPr>
          <w:color w:val="000000"/>
          <w:sz w:val="28"/>
          <w:szCs w:val="28"/>
          <w:lang w:eastAsia="uk-UA"/>
        </w:rPr>
        <w:t>якого</w:t>
      </w:r>
      <w:proofErr w:type="spellEnd"/>
      <w:r w:rsidR="00FD25E0" w:rsidRPr="00B2141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FD25E0" w:rsidRPr="00B2141F">
        <w:rPr>
          <w:color w:val="000000"/>
          <w:sz w:val="28"/>
          <w:szCs w:val="28"/>
          <w:lang w:eastAsia="uk-UA"/>
        </w:rPr>
        <w:t>встановлено</w:t>
      </w:r>
      <w:proofErr w:type="spellEnd"/>
      <w:r w:rsidR="00FD25E0" w:rsidRPr="00B2141F">
        <w:rPr>
          <w:color w:val="000000"/>
          <w:sz w:val="28"/>
          <w:szCs w:val="28"/>
          <w:lang w:eastAsia="uk-UA"/>
        </w:rPr>
        <w:t>:</w:t>
      </w:r>
    </w:p>
    <w:p w:rsidR="00FD25E0" w:rsidRPr="009373AD" w:rsidRDefault="00FD25E0" w:rsidP="007275EC">
      <w:pPr>
        <w:pStyle w:val="a5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373A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eastAsia="uk-UA"/>
        </w:rPr>
        <w:t>СИЛЬНІ СТОРОНИ</w:t>
      </w:r>
      <w:r w:rsidRPr="009373AD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uk-UA"/>
        </w:rPr>
        <w:t>:</w:t>
      </w:r>
    </w:p>
    <w:p w:rsidR="00003C56" w:rsidRPr="003931F1" w:rsidRDefault="00003C56" w:rsidP="00003C5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931F1">
        <w:rPr>
          <w:rFonts w:ascii="Times New Roman" w:hAnsi="Times New Roman" w:cs="Times New Roman"/>
          <w:sz w:val="28"/>
          <w:szCs w:val="28"/>
          <w:lang w:eastAsia="uk-UA"/>
        </w:rPr>
        <w:t>позитивний імідж закладу;</w:t>
      </w:r>
    </w:p>
    <w:p w:rsidR="00003C56" w:rsidRPr="003931F1" w:rsidRDefault="00003C56" w:rsidP="009C274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931F1">
        <w:rPr>
          <w:rFonts w:ascii="Times New Roman" w:hAnsi="Times New Roman" w:cs="Times New Roman"/>
          <w:sz w:val="28"/>
          <w:szCs w:val="28"/>
          <w:lang w:eastAsia="uk-UA"/>
        </w:rPr>
        <w:t xml:space="preserve"> злагоджена робота трудового колективу;</w:t>
      </w:r>
    </w:p>
    <w:p w:rsidR="00003C56" w:rsidRDefault="00003C56" w:rsidP="009C274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931F1">
        <w:rPr>
          <w:rFonts w:ascii="Times New Roman" w:hAnsi="Times New Roman" w:cs="Times New Roman"/>
          <w:sz w:val="28"/>
          <w:szCs w:val="28"/>
          <w:lang w:eastAsia="uk-UA"/>
        </w:rPr>
        <w:t>комфортне середовище для впровадження інновацій;</w:t>
      </w:r>
    </w:p>
    <w:p w:rsidR="00A921D9" w:rsidRPr="00A921D9" w:rsidRDefault="00A921D9" w:rsidP="009C274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921D9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достатній інноваційний потенціал педагогів ДНЗ</w:t>
      </w:r>
    </w:p>
    <w:p w:rsidR="00003C56" w:rsidRPr="00A921D9" w:rsidRDefault="00003C56" w:rsidP="00003C5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921D9">
        <w:rPr>
          <w:rFonts w:ascii="Times New Roman" w:hAnsi="Times New Roman" w:cs="Times New Roman"/>
          <w:sz w:val="28"/>
          <w:szCs w:val="28"/>
          <w:lang w:eastAsia="uk-UA"/>
        </w:rPr>
        <w:t>розміщення закладу в це</w:t>
      </w:r>
      <w:r w:rsidR="009C2743" w:rsidRPr="00A921D9">
        <w:rPr>
          <w:rFonts w:ascii="Times New Roman" w:hAnsi="Times New Roman" w:cs="Times New Roman"/>
          <w:sz w:val="28"/>
          <w:szCs w:val="28"/>
          <w:lang w:eastAsia="uk-UA"/>
        </w:rPr>
        <w:t>нтрі села</w:t>
      </w:r>
      <w:r w:rsidRPr="00A921D9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376D3D" w:rsidRPr="007275EC" w:rsidRDefault="009C2743" w:rsidP="009C274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підключення до  мережі Інтернет;</w:t>
      </w:r>
    </w:p>
    <w:p w:rsidR="00FD25E0" w:rsidRDefault="00FD25E0" w:rsidP="007275EC">
      <w:pPr>
        <w:pStyle w:val="a5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eastAsia="uk-UA"/>
        </w:rPr>
      </w:pPr>
      <w:r w:rsidRPr="009373A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eastAsia="uk-UA"/>
        </w:rPr>
        <w:t>СЛАБКІ СТОРОНИ:</w:t>
      </w:r>
    </w:p>
    <w:p w:rsidR="00A921D9" w:rsidRPr="00A921D9" w:rsidRDefault="00A921D9" w:rsidP="007275E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21D9">
        <w:rPr>
          <w:shd w:val="clear" w:color="auto" w:fill="FFFFFF"/>
        </w:rPr>
        <w:t xml:space="preserve">       </w:t>
      </w:r>
      <w:proofErr w:type="spellStart"/>
      <w:r w:rsidRPr="00A921D9">
        <w:rPr>
          <w:rFonts w:ascii="Times New Roman" w:hAnsi="Times New Roman" w:cs="Times New Roman"/>
          <w:sz w:val="28"/>
          <w:szCs w:val="28"/>
          <w:shd w:val="clear" w:color="auto" w:fill="FFFFFF"/>
        </w:rPr>
        <w:t>-збільшення</w:t>
      </w:r>
      <w:proofErr w:type="spellEnd"/>
      <w:r w:rsidRPr="00A92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кількості дітей з мовленнєвими порушеннями в розвитку;</w:t>
      </w:r>
    </w:p>
    <w:p w:rsidR="00FD25E0" w:rsidRPr="00A921D9" w:rsidRDefault="00FD25E0" w:rsidP="007275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921D9">
        <w:rPr>
          <w:rFonts w:ascii="Times New Roman" w:hAnsi="Times New Roman" w:cs="Times New Roman"/>
          <w:sz w:val="28"/>
          <w:szCs w:val="28"/>
          <w:lang w:eastAsia="uk-UA"/>
        </w:rPr>
        <w:t>недостатня робота з обдарованими учнями;</w:t>
      </w:r>
    </w:p>
    <w:p w:rsidR="00FD25E0" w:rsidRPr="00B2141F" w:rsidRDefault="00FD25E0" w:rsidP="007275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малоефективна система оцінки якості освіти у закладі;</w:t>
      </w:r>
    </w:p>
    <w:p w:rsidR="00376D3D" w:rsidRPr="009C2743" w:rsidRDefault="00FD25E0" w:rsidP="009C274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потреба в покращенні матеріально-технічного стану окремих приміщень закладу та території;</w:t>
      </w:r>
    </w:p>
    <w:p w:rsidR="00376D3D" w:rsidRPr="00B2141F" w:rsidRDefault="00376D3D" w:rsidP="00376D3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відсутність умов</w:t>
      </w: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для впровадження інклюзивної освіти;</w:t>
      </w:r>
    </w:p>
    <w:p w:rsidR="00376D3D" w:rsidRPr="00B2141F" w:rsidRDefault="00376D3D" w:rsidP="00376D3D">
      <w:pPr>
        <w:pStyle w:val="a5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FD25E0" w:rsidRDefault="00FD25E0" w:rsidP="007275EC">
      <w:pPr>
        <w:pStyle w:val="a5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eastAsia="uk-UA"/>
        </w:rPr>
      </w:pPr>
      <w:r w:rsidRPr="009373A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eastAsia="uk-UA"/>
        </w:rPr>
        <w:t>МОЖЛИВОСТІ:</w:t>
      </w:r>
    </w:p>
    <w:p w:rsidR="00376D3D" w:rsidRPr="009373AD" w:rsidRDefault="00376D3D" w:rsidP="007275EC">
      <w:pPr>
        <w:pStyle w:val="a5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</w:p>
    <w:p w:rsidR="00FD25E0" w:rsidRPr="00B2141F" w:rsidRDefault="00FD25E0" w:rsidP="007275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впровадження мотивуючої системи оцінювання рівня навчальних досягнень та готовність до цього педагогічного колективу;</w:t>
      </w:r>
    </w:p>
    <w:p w:rsidR="00FD25E0" w:rsidRPr="00B2141F" w:rsidRDefault="00FD25E0" w:rsidP="007275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впровадження в освітній процес технологій дистанційного навчання та системи оцінювання здобувачів при застосуванні цих технологій;</w:t>
      </w:r>
    </w:p>
    <w:p w:rsidR="00FD25E0" w:rsidRPr="00B2141F" w:rsidRDefault="00FD25E0" w:rsidP="007275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залучення альтернативних джерел фінансування закладу;</w:t>
      </w:r>
    </w:p>
    <w:p w:rsidR="00FD25E0" w:rsidRDefault="00FD25E0" w:rsidP="00376D3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підтримка батьківської громади;</w:t>
      </w:r>
    </w:p>
    <w:p w:rsidR="00FD25E0" w:rsidRDefault="00FD25E0" w:rsidP="007275EC">
      <w:pPr>
        <w:pStyle w:val="a5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eastAsia="uk-UA"/>
        </w:rPr>
      </w:pPr>
      <w:bookmarkStart w:id="0" w:name="bookmark1"/>
      <w:r w:rsidRPr="009373A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eastAsia="uk-UA"/>
        </w:rPr>
        <w:t>РИЗИКИ:</w:t>
      </w:r>
      <w:bookmarkEnd w:id="0"/>
    </w:p>
    <w:p w:rsidR="00FD25E0" w:rsidRPr="00B2141F" w:rsidRDefault="00FD25E0" w:rsidP="00C1347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упередження ставлення батьків, опір батьківської спільноти;</w:t>
      </w:r>
    </w:p>
    <w:p w:rsidR="00FD25E0" w:rsidRPr="00B2141F" w:rsidRDefault="00FD25E0" w:rsidP="007275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неготовність педагогів до діяльності в умовах інноваційних змін;</w:t>
      </w:r>
    </w:p>
    <w:p w:rsidR="00FD25E0" w:rsidRPr="00B2141F" w:rsidRDefault="00FD25E0" w:rsidP="007275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професійне (емоційне) вигорання окремих педагогічних працівників;</w:t>
      </w:r>
    </w:p>
    <w:p w:rsidR="00FD25E0" w:rsidRDefault="00FD25E0" w:rsidP="007275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виникнення додаткових витрат на організацію освітньої діяльності, збереження матеріально-технічної бази.</w:t>
      </w:r>
    </w:p>
    <w:p w:rsidR="00847011" w:rsidRDefault="00E51622" w:rsidP="00E51622">
      <w:pPr>
        <w:pStyle w:val="a5"/>
        <w:rPr>
          <w:rFonts w:ascii="Times New Roman" w:hAnsi="Times New Roman" w:cs="Times New Roman"/>
          <w:color w:val="00B0F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         </w:t>
      </w:r>
      <w:r w:rsidR="00847011">
        <w:rPr>
          <w:rFonts w:ascii="Times New Roman" w:hAnsi="Times New Roman" w:cs="Times New Roman"/>
          <w:color w:val="00B0F0"/>
          <w:sz w:val="28"/>
          <w:szCs w:val="28"/>
          <w:lang w:val="en-US" w:eastAsia="uk-UA"/>
        </w:rPr>
        <w:t>II</w:t>
      </w:r>
      <w:r w:rsidR="00847011" w:rsidRPr="00CC790C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>. МІСІЯ, ВІЗІЯ, ЦІННОСТІ, ПРИНЦИПИ ДІЯЛЬНОСТІ</w:t>
      </w:r>
    </w:p>
    <w:p w:rsidR="00047AC7" w:rsidRDefault="00847011" w:rsidP="00847011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A7C5B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Місія</w:t>
      </w:r>
      <w:r w:rsidR="00047AC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:створення умов для формування компетентної,</w:t>
      </w:r>
    </w:p>
    <w:p w:rsidR="00847011" w:rsidRPr="00B2141F" w:rsidRDefault="00047AC7" w:rsidP="008470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конкурент</w:t>
      </w:r>
      <w:r w:rsidR="00FC2A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оспроможної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фізично  і духовно здорової особистості ,здатної до самоствердження в суспільстві.</w:t>
      </w:r>
    </w:p>
    <w:p w:rsidR="00847011" w:rsidRPr="00B2141F" w:rsidRDefault="00376D3D" w:rsidP="008470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7C5B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Візія</w:t>
      </w:r>
      <w:proofErr w:type="spellEnd"/>
      <w:r w:rsidRPr="007A7C5B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A2B94" w:rsidRPr="00582BB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82BB6" w:rsidRPr="00582BB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Концентрац</w:t>
      </w:r>
      <w:r w:rsidR="00582BB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ія освітнього процесу на  формуванні особистості ,яка здатна приймати відповідальні рішення,навчатися протягом життя,мислити рефлексивно та творчо</w:t>
      </w:r>
      <w:r w:rsidR="00847011"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47011" w:rsidRPr="00B2141F" w:rsidRDefault="00847011" w:rsidP="008470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A7C5B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Цінності закладу</w:t>
      </w: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847011" w:rsidRPr="00B2141F" w:rsidRDefault="00847011" w:rsidP="008470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довіра;</w:t>
      </w:r>
    </w:p>
    <w:p w:rsidR="00847011" w:rsidRPr="00B2141F" w:rsidRDefault="00847011" w:rsidP="008470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прозорість та відкритість;</w:t>
      </w:r>
    </w:p>
    <w:p w:rsidR="00847011" w:rsidRPr="00B2141F" w:rsidRDefault="00847011" w:rsidP="008470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лідерство;</w:t>
      </w:r>
    </w:p>
    <w:p w:rsidR="00847011" w:rsidRPr="00B2141F" w:rsidRDefault="00847011" w:rsidP="008470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спільна відповідальність;</w:t>
      </w:r>
    </w:p>
    <w:p w:rsidR="00847011" w:rsidRPr="00B2141F" w:rsidRDefault="00847011" w:rsidP="008470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громадянська ідентичність;</w:t>
      </w:r>
    </w:p>
    <w:p w:rsidR="00847011" w:rsidRPr="00B2141F" w:rsidRDefault="00847011" w:rsidP="008470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свобода вибору;</w:t>
      </w:r>
    </w:p>
    <w:p w:rsidR="00847011" w:rsidRPr="00B2141F" w:rsidRDefault="00376D3D" w:rsidP="008470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різноманітність та індивідуальн</w:t>
      </w:r>
      <w:r w:rsidR="00847011"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ість.</w:t>
      </w:r>
    </w:p>
    <w:p w:rsidR="00847011" w:rsidRPr="007A7C5B" w:rsidRDefault="00847011" w:rsidP="0084701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7C5B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Принципи діяльності закладу:</w:t>
      </w:r>
    </w:p>
    <w:p w:rsidR="00847011" w:rsidRPr="00B2141F" w:rsidRDefault="00847011" w:rsidP="008470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єдність навчання, виховання та розвитку;</w:t>
      </w:r>
    </w:p>
    <w:p w:rsidR="00847011" w:rsidRPr="00B2141F" w:rsidRDefault="00847011" w:rsidP="008470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вза</w:t>
      </w:r>
      <w:r w:rsidR="00376D3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ємодія учнів, учителів, батьків, засновника;</w:t>
      </w:r>
    </w:p>
    <w:p w:rsidR="00847011" w:rsidRPr="00B2141F" w:rsidRDefault="00847011" w:rsidP="008470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академічна доброчесність;</w:t>
      </w:r>
    </w:p>
    <w:p w:rsidR="00847011" w:rsidRPr="00B2141F" w:rsidRDefault="00847011" w:rsidP="008470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академічна свобода;</w:t>
      </w:r>
    </w:p>
    <w:p w:rsidR="00847011" w:rsidRPr="00B2141F" w:rsidRDefault="00847011" w:rsidP="008470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розвиток талантів і здібностей, формування лідерів;</w:t>
      </w:r>
    </w:p>
    <w:p w:rsidR="00847011" w:rsidRDefault="00847011" w:rsidP="008470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прозорість і публічність прийняття та виконання управлінських рішень.</w:t>
      </w:r>
    </w:p>
    <w:p w:rsidR="007A7C5B" w:rsidRDefault="007A7C5B" w:rsidP="007A7C5B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Мережа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класі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контингент</w:t>
      </w:r>
      <w:r w:rsidRPr="007A7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21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здобувачів освіти</w:t>
      </w:r>
      <w:r w:rsidRPr="007A7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7A7C5B" w:rsidRPr="00A921D9" w:rsidRDefault="007A7C5B" w:rsidP="007A7C5B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lang w:eastAsia="ru-RU"/>
        </w:rPr>
        <w:tab/>
      </w:r>
      <w:r w:rsidRPr="007A7C5B">
        <w:rPr>
          <w:rFonts w:ascii="Times New Roman" w:hAnsi="Times New Roman" w:cs="Times New Roman"/>
          <w:sz w:val="28"/>
          <w:lang w:eastAsia="ru-RU"/>
        </w:rPr>
        <w:t>Станом на 01 вересня 20</w:t>
      </w:r>
      <w:r w:rsidR="00DA58A3">
        <w:rPr>
          <w:rFonts w:ascii="Times New Roman" w:hAnsi="Times New Roman" w:cs="Times New Roman"/>
          <w:sz w:val="28"/>
          <w:lang w:eastAsia="ru-RU"/>
        </w:rPr>
        <w:t>22</w:t>
      </w:r>
      <w:r w:rsidR="00F82F6A">
        <w:rPr>
          <w:rFonts w:ascii="Times New Roman" w:hAnsi="Times New Roman" w:cs="Times New Roman"/>
          <w:sz w:val="28"/>
          <w:lang w:eastAsia="ru-RU"/>
        </w:rPr>
        <w:t xml:space="preserve"> року в ліцеї функціонує 10-11клас</w:t>
      </w:r>
      <w:r w:rsidRPr="007A7C5B">
        <w:rPr>
          <w:rFonts w:ascii="Times New Roman" w:hAnsi="Times New Roman" w:cs="Times New Roman"/>
          <w:sz w:val="28"/>
          <w:lang w:eastAsia="ru-RU"/>
        </w:rPr>
        <w:t xml:space="preserve">, у яких навчається </w:t>
      </w:r>
      <w:r w:rsidR="00F82F6A">
        <w:rPr>
          <w:rFonts w:ascii="Times New Roman" w:hAnsi="Times New Roman" w:cs="Times New Roman"/>
          <w:sz w:val="28"/>
          <w:lang w:eastAsia="ru-RU"/>
        </w:rPr>
        <w:t>25</w:t>
      </w:r>
      <w:r w:rsidR="00C87BF2" w:rsidRPr="00072D2B">
        <w:rPr>
          <w:rFonts w:ascii="Times New Roman" w:hAnsi="Times New Roman" w:cs="Times New Roman"/>
          <w:sz w:val="28"/>
          <w:lang w:eastAsia="ru-RU"/>
        </w:rPr>
        <w:t xml:space="preserve"> у</w:t>
      </w:r>
      <w:r w:rsidR="00C87BF2">
        <w:rPr>
          <w:rFonts w:ascii="Times New Roman" w:hAnsi="Times New Roman" w:cs="Times New Roman"/>
          <w:sz w:val="28"/>
          <w:lang w:eastAsia="ru-RU"/>
        </w:rPr>
        <w:t>чні</w:t>
      </w:r>
      <w:r w:rsidR="0028119E">
        <w:rPr>
          <w:rFonts w:ascii="Times New Roman" w:hAnsi="Times New Roman" w:cs="Times New Roman"/>
          <w:sz w:val="28"/>
          <w:lang w:eastAsia="ru-RU"/>
        </w:rPr>
        <w:t>в</w:t>
      </w:r>
      <w:r w:rsidRPr="007A7C5B">
        <w:rPr>
          <w:rFonts w:ascii="Times New Roman" w:hAnsi="Times New Roman" w:cs="Times New Roman"/>
          <w:sz w:val="28"/>
          <w:lang w:eastAsia="ru-RU"/>
        </w:rPr>
        <w:t>, се</w:t>
      </w:r>
      <w:r w:rsidR="0028119E">
        <w:rPr>
          <w:rFonts w:ascii="Times New Roman" w:hAnsi="Times New Roman" w:cs="Times New Roman"/>
          <w:sz w:val="28"/>
          <w:lang w:eastAsia="ru-RU"/>
        </w:rPr>
        <w:t xml:space="preserve">редня наповнюваність становить </w:t>
      </w:r>
      <w:r w:rsidRPr="007A7C5B">
        <w:rPr>
          <w:rFonts w:ascii="Times New Roman" w:hAnsi="Times New Roman" w:cs="Times New Roman"/>
          <w:sz w:val="28"/>
          <w:lang w:eastAsia="ru-RU"/>
        </w:rPr>
        <w:t>1</w:t>
      </w:r>
      <w:r w:rsidR="00F82F6A">
        <w:rPr>
          <w:rFonts w:ascii="Times New Roman" w:hAnsi="Times New Roman" w:cs="Times New Roman"/>
          <w:sz w:val="28"/>
          <w:lang w:eastAsia="ru-RU"/>
        </w:rPr>
        <w:t>2</w:t>
      </w:r>
      <w:r w:rsidR="0028119E">
        <w:rPr>
          <w:rFonts w:ascii="Times New Roman" w:hAnsi="Times New Roman" w:cs="Times New Roman"/>
          <w:sz w:val="28"/>
          <w:lang w:eastAsia="ru-RU"/>
        </w:rPr>
        <w:t xml:space="preserve"> учнів</w:t>
      </w:r>
      <w:r w:rsidR="00F82F6A">
        <w:rPr>
          <w:rFonts w:ascii="Times New Roman" w:hAnsi="Times New Roman" w:cs="Times New Roman"/>
          <w:sz w:val="28"/>
          <w:lang w:eastAsia="ru-RU"/>
        </w:rPr>
        <w:t xml:space="preserve">. Ліцей </w:t>
      </w:r>
      <w:r w:rsidR="00A921D9">
        <w:rPr>
          <w:rFonts w:ascii="Times New Roman" w:hAnsi="Times New Roman" w:cs="Times New Roman"/>
          <w:sz w:val="28"/>
          <w:lang w:eastAsia="ru-RU"/>
        </w:rPr>
        <w:t xml:space="preserve">працює </w:t>
      </w:r>
      <w:r w:rsidRPr="007A7C5B">
        <w:rPr>
          <w:rFonts w:ascii="Times New Roman" w:hAnsi="Times New Roman" w:cs="Times New Roman"/>
          <w:sz w:val="28"/>
          <w:lang w:eastAsia="ru-RU"/>
        </w:rPr>
        <w:t xml:space="preserve"> у п’ятиденному режимі.</w:t>
      </w:r>
    </w:p>
    <w:tbl>
      <w:tblPr>
        <w:tblpPr w:leftFromText="180" w:rightFromText="180" w:bottomFromText="200" w:vertAnchor="text" w:horzAnchor="margin" w:tblpY="379"/>
        <w:tblW w:w="882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890"/>
        <w:gridCol w:w="992"/>
        <w:gridCol w:w="993"/>
        <w:gridCol w:w="992"/>
        <w:gridCol w:w="992"/>
        <w:gridCol w:w="992"/>
        <w:gridCol w:w="1985"/>
      </w:tblGrid>
      <w:tr w:rsidR="009D1A77" w:rsidTr="00C46DFB">
        <w:trPr>
          <w:trHeight w:hRule="exact" w:val="3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uk-UA" w:eastAsia="ru-RU"/>
              </w:rPr>
              <w:t>2022/23 н. р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val="uk-UA" w:eastAsia="ru-RU"/>
              </w:rPr>
              <w:t xml:space="preserve">2023/24 </w:t>
            </w:r>
            <w:r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uk-UA" w:eastAsia="ru-RU"/>
              </w:rPr>
              <w:t>н. р.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2024/25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н. р.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9D1A77" w:rsidTr="00C46DFB">
        <w:trPr>
          <w:trHeight w:hRule="exact" w:val="722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Класи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К-ть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  <w:lang w:val="uk-UA" w:eastAsia="ru-RU"/>
              </w:rPr>
              <w:t>класів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К-ть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  <w:lang w:val="uk-UA" w:eastAsia="ru-RU"/>
              </w:rPr>
              <w:t>учнів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К-ть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9"/>
                <w:sz w:val="28"/>
                <w:szCs w:val="28"/>
                <w:lang w:val="uk-UA" w:eastAsia="ru-RU"/>
              </w:rPr>
              <w:t>класів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К-ть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  <w:lang w:val="uk-UA" w:eastAsia="ru-RU"/>
              </w:rPr>
              <w:t>учнів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К-ть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  <w:lang w:val="uk-UA" w:eastAsia="ru-RU"/>
              </w:rPr>
              <w:t>класів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К-ть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  <w:lang w:val="uk-UA" w:eastAsia="ru-RU"/>
              </w:rPr>
              <w:t>учнів</w:t>
            </w:r>
          </w:p>
        </w:tc>
        <w:tc>
          <w:tcPr>
            <w:tcW w:w="1985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D1A77" w:rsidTr="00C46DFB">
        <w:trPr>
          <w:trHeight w:hRule="exact" w:val="4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A77" w:rsidRDefault="00E51EBA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10-</w:t>
            </w:r>
            <w:r w:rsidR="009D1A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E51EBA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E51EBA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E51EBA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985" w:type="dxa"/>
            <w:vMerge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D1A77" w:rsidTr="00C46DFB">
        <w:trPr>
          <w:trHeight w:hRule="exact" w:val="4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A77" w:rsidRDefault="00E51EBA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11-</w:t>
            </w:r>
            <w:r w:rsidR="009D1A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E51EBA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E51EBA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985" w:type="dxa"/>
            <w:vMerge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D1A77" w:rsidTr="00C46DFB">
        <w:trPr>
          <w:trHeight w:hRule="exact" w:val="4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77" w:rsidRDefault="009D1A77" w:rsidP="00C46D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985" w:type="dxa"/>
            <w:vMerge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D1A77" w:rsidTr="00C46DFB">
        <w:trPr>
          <w:trHeight w:val="3461"/>
        </w:trPr>
        <w:tc>
          <w:tcPr>
            <w:tcW w:w="6844" w:type="dxa"/>
            <w:gridSpan w:val="7"/>
            <w:tcBorders>
              <w:top w:val="single" w:sz="6" w:space="0" w:color="auto"/>
            </w:tcBorders>
            <w:shd w:val="clear" w:color="auto" w:fill="FFFFFF"/>
          </w:tcPr>
          <w:p w:rsidR="009D1A77" w:rsidRPr="007A7C5B" w:rsidRDefault="009D1A77" w:rsidP="009D1A7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</w:t>
            </w:r>
            <w:r w:rsidRPr="007A7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звиток</w:t>
            </w:r>
            <w:proofErr w:type="spellEnd"/>
            <w:r w:rsidRPr="007A7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кадрового </w:t>
            </w:r>
            <w:proofErr w:type="spellStart"/>
            <w:r w:rsidRPr="007A7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потенціалу</w:t>
            </w:r>
            <w:proofErr w:type="spellEnd"/>
            <w:r w:rsidRPr="007A7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9D1A77" w:rsidRDefault="009D1A77" w:rsidP="009D1A77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ab/>
              <w:t xml:space="preserve"> Станом на 01 вересня 2022 року у закладі працюють 14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педагогічніх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працівників, з них  13 сумісники</w:t>
            </w:r>
          </w:p>
          <w:p w:rsidR="009D1A77" w:rsidRDefault="009D1A77" w:rsidP="009D1A77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ab/>
              <w:t xml:space="preserve"> Із загальної кількості педагогічних працівників мають такі кваліфікаційні категорії: </w:t>
            </w:r>
          </w:p>
          <w:p w:rsidR="009D1A77" w:rsidRDefault="009D1A77" w:rsidP="009D1A7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«спеціаліст вищої категорії» - 6</w:t>
            </w:r>
          </w:p>
          <w:p w:rsidR="009D1A77" w:rsidRDefault="009D1A77" w:rsidP="009D1A7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«спеціаліст першої категорії» - 5</w:t>
            </w:r>
          </w:p>
          <w:p w:rsidR="009D1A77" w:rsidRDefault="009D1A77" w:rsidP="009D1A7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«спеціаліст другої категорії» - 1</w:t>
            </w:r>
          </w:p>
          <w:p w:rsidR="009D1A77" w:rsidRDefault="009D1A77" w:rsidP="009D1A7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«спеціаліст» - 2</w:t>
            </w:r>
          </w:p>
          <w:p w:rsidR="009D1A77" w:rsidRDefault="009D1A77" w:rsidP="009D1A7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«вчитель-методист» - 1</w:t>
            </w:r>
          </w:p>
          <w:p w:rsidR="009D1A77" w:rsidRDefault="009D1A77" w:rsidP="009D1A7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«старший учитель» - 2</w:t>
            </w:r>
          </w:p>
          <w:p w:rsidR="009D1A77" w:rsidRDefault="009D1A77" w:rsidP="009D1A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056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Стаж </w:t>
            </w:r>
            <w:proofErr w:type="spellStart"/>
            <w:r w:rsidRPr="00056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056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6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роботи</w:t>
            </w:r>
            <w:proofErr w:type="spellEnd"/>
            <w:r w:rsidRPr="00056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9D1A77" w:rsidRDefault="009D1A77" w:rsidP="00C46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7A7C5B" w:rsidRDefault="007A7C5B" w:rsidP="007A7C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9D1A77" w:rsidRDefault="009D1A77" w:rsidP="007A7C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9D1A77" w:rsidRDefault="009D1A77" w:rsidP="007A7C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9D1A77" w:rsidRDefault="009D1A77" w:rsidP="007A7C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9D1A77" w:rsidRDefault="009D1A77" w:rsidP="007A7C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9D1A77" w:rsidRDefault="009D1A77" w:rsidP="007A7C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9D1A77" w:rsidRDefault="009D1A77" w:rsidP="007A7C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9D1A77" w:rsidRDefault="009D1A77" w:rsidP="007A7C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9D1A77" w:rsidRDefault="009D1A77" w:rsidP="007A7C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9D1A77" w:rsidRDefault="009D1A77" w:rsidP="007A7C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9D1A77" w:rsidRDefault="009D1A77" w:rsidP="007A7C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9D1A77" w:rsidRDefault="009D1A77" w:rsidP="007A7C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9D1A77" w:rsidRDefault="009D1A77" w:rsidP="007A7C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9D1A77" w:rsidRDefault="009D1A77" w:rsidP="007A7C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9D1A77" w:rsidRDefault="009D1A77" w:rsidP="007A7C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7A7C5B" w:rsidRDefault="007A7C5B" w:rsidP="007A7C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7A7C5B" w:rsidRPr="00E51622" w:rsidRDefault="007A7C5B" w:rsidP="00E5162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87"/>
        <w:gridCol w:w="1371"/>
        <w:gridCol w:w="1781"/>
        <w:gridCol w:w="2057"/>
        <w:gridCol w:w="2159"/>
      </w:tblGrid>
      <w:tr w:rsidR="00056836" w:rsidTr="00675E21">
        <w:trPr>
          <w:trHeight w:val="64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5B" w:rsidRPr="00056836" w:rsidRDefault="007A7C5B" w:rsidP="00056836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56836">
              <w:rPr>
                <w:rFonts w:ascii="Times New Roman" w:hAnsi="Times New Roman" w:cs="Times New Roman"/>
                <w:sz w:val="28"/>
                <w:lang w:eastAsia="ru-RU"/>
              </w:rPr>
              <w:t>Педагогічних працівників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5B" w:rsidRPr="00056836" w:rsidRDefault="007A7C5B" w:rsidP="00056836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56836">
              <w:rPr>
                <w:rFonts w:ascii="Times New Roman" w:hAnsi="Times New Roman" w:cs="Times New Roman"/>
                <w:sz w:val="28"/>
                <w:lang w:eastAsia="ru-RU"/>
              </w:rPr>
              <w:t>До 3-х</w:t>
            </w:r>
          </w:p>
          <w:p w:rsidR="007A7C5B" w:rsidRPr="00056836" w:rsidRDefault="007A7C5B" w:rsidP="00056836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56836">
              <w:rPr>
                <w:rFonts w:ascii="Times New Roman" w:hAnsi="Times New Roman" w:cs="Times New Roman"/>
                <w:sz w:val="28"/>
                <w:lang w:eastAsia="ru-RU"/>
              </w:rPr>
              <w:t>років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36" w:rsidRPr="00056836" w:rsidRDefault="00056836" w:rsidP="00056836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Від 3 до 10</w:t>
            </w:r>
            <w:r w:rsidR="007A7C5B" w:rsidRPr="000568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A7C5B" w:rsidRPr="00056836" w:rsidRDefault="007A7C5B" w:rsidP="00056836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568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років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36" w:rsidRPr="00056836" w:rsidRDefault="00056836" w:rsidP="00056836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Від </w:t>
            </w:r>
            <w:r w:rsidR="007A7C5B" w:rsidRPr="000568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до</w:t>
            </w:r>
            <w:r w:rsidR="007A7C5B" w:rsidRPr="000568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7A7C5B" w:rsidRPr="000568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A7C5B" w:rsidRPr="00056836" w:rsidRDefault="007A7C5B" w:rsidP="00056836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5683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років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5B" w:rsidRPr="00056836" w:rsidRDefault="007A7C5B" w:rsidP="00056836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56836">
              <w:rPr>
                <w:rFonts w:ascii="Times New Roman" w:hAnsi="Times New Roman" w:cs="Times New Roman"/>
                <w:sz w:val="28"/>
                <w:lang w:eastAsia="ru-RU"/>
              </w:rPr>
              <w:t>20 років</w:t>
            </w:r>
          </w:p>
          <w:p w:rsidR="007A7C5B" w:rsidRPr="00056836" w:rsidRDefault="007A7C5B" w:rsidP="00056836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56836">
              <w:rPr>
                <w:rFonts w:ascii="Times New Roman" w:hAnsi="Times New Roman" w:cs="Times New Roman"/>
                <w:sz w:val="28"/>
                <w:lang w:eastAsia="ru-RU"/>
              </w:rPr>
              <w:t>і більше</w:t>
            </w:r>
          </w:p>
        </w:tc>
      </w:tr>
      <w:tr w:rsidR="00056836" w:rsidTr="00675E21">
        <w:trPr>
          <w:trHeight w:val="48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B" w:rsidRDefault="007A7C5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5B" w:rsidRDefault="00675E2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5B" w:rsidRDefault="00DB24E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5B" w:rsidRDefault="009D1A7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5B" w:rsidRDefault="009D1A7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11</w:t>
            </w:r>
          </w:p>
        </w:tc>
      </w:tr>
    </w:tbl>
    <w:p w:rsidR="009D1A77" w:rsidRDefault="009D1A77" w:rsidP="009D1A77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 </w:t>
      </w:r>
    </w:p>
    <w:p w:rsidR="009D1A77" w:rsidRDefault="009D1A77" w:rsidP="009D1A77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</w:p>
    <w:p w:rsidR="009D1A77" w:rsidRDefault="009D1A77" w:rsidP="009D1A77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</w:p>
    <w:p w:rsidR="009D1A77" w:rsidRDefault="009D1A77" w:rsidP="009D1A77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</w:p>
    <w:p w:rsidR="009D1A77" w:rsidRDefault="009D1A77" w:rsidP="009D1A77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</w:p>
    <w:p w:rsidR="007A7C5B" w:rsidRPr="009D1A77" w:rsidRDefault="00056836" w:rsidP="009D1A77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Потреба в кадровому забезпеченні на</w:t>
      </w:r>
      <w:r w:rsidR="007A7C5B" w:rsidRPr="00056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DB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A7C5B" w:rsidRPr="00056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DB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A7C5B" w:rsidRPr="00056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роки:</w:t>
      </w:r>
    </w:p>
    <w:tbl>
      <w:tblPr>
        <w:tblStyle w:val="a3"/>
        <w:tblW w:w="6204" w:type="dxa"/>
        <w:tblLook w:val="04A0"/>
      </w:tblPr>
      <w:tblGrid>
        <w:gridCol w:w="1951"/>
        <w:gridCol w:w="1985"/>
        <w:gridCol w:w="2268"/>
      </w:tblGrid>
      <w:tr w:rsidR="000C36A3" w:rsidTr="000C36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A3" w:rsidRPr="00056836" w:rsidRDefault="00DB24E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2022/23</w:t>
            </w:r>
            <w:r w:rsidR="000C36A3" w:rsidRPr="0005683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C36A3" w:rsidRPr="0005683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н.р</w:t>
            </w:r>
            <w:proofErr w:type="spellEnd"/>
            <w:r w:rsidR="000C36A3" w:rsidRPr="00056836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A3" w:rsidRPr="00056836" w:rsidRDefault="00DB24E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2023/24</w:t>
            </w:r>
            <w:r w:rsidR="000C36A3" w:rsidRPr="0005683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C36A3" w:rsidRPr="0005683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н.р</w:t>
            </w:r>
            <w:proofErr w:type="spellEnd"/>
            <w:r w:rsidR="000C36A3" w:rsidRPr="00056836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A3" w:rsidRPr="00056836" w:rsidRDefault="00DB24E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2024/25</w:t>
            </w:r>
            <w:r w:rsidR="000C36A3" w:rsidRPr="0005683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C36A3" w:rsidRPr="0005683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н.р</w:t>
            </w:r>
            <w:proofErr w:type="spellEnd"/>
            <w:r w:rsidR="000C36A3" w:rsidRPr="00056836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ru-RU"/>
              </w:rPr>
              <w:t>.</w:t>
            </w:r>
          </w:p>
        </w:tc>
      </w:tr>
      <w:tr w:rsidR="000C36A3" w:rsidRPr="00A1374B" w:rsidTr="00A1374B">
        <w:trPr>
          <w:trHeight w:val="10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A3" w:rsidRPr="00056836" w:rsidRDefault="000C36A3" w:rsidP="00056836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A3" w:rsidRPr="00056836" w:rsidRDefault="00A1374B" w:rsidP="00056836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1.Хімія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A3" w:rsidRPr="00056836" w:rsidRDefault="00A1374B" w:rsidP="00056836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1. Географія</w:t>
            </w:r>
          </w:p>
          <w:p w:rsidR="000C36A3" w:rsidRPr="00056836" w:rsidRDefault="00A1374B" w:rsidP="00056836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  <w:r w:rsidR="000C36A3" w:rsidRPr="00056836">
              <w:rPr>
                <w:rFonts w:ascii="Times New Roman" w:hAnsi="Times New Roman" w:cs="Times New Roman"/>
                <w:sz w:val="28"/>
                <w:lang w:eastAsia="ru-RU"/>
              </w:rPr>
              <w:t>. Біологія</w:t>
            </w:r>
          </w:p>
        </w:tc>
      </w:tr>
    </w:tbl>
    <w:p w:rsidR="00847011" w:rsidRPr="00CC790C" w:rsidRDefault="00C1347E" w:rsidP="00C1347E">
      <w:pPr>
        <w:pStyle w:val="a5"/>
        <w:rPr>
          <w:rFonts w:ascii="Times New Roman" w:hAnsi="Times New Roman" w:cs="Times New Roman"/>
          <w:color w:val="00B0F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</w:t>
      </w:r>
      <w:r w:rsidR="00847011" w:rsidRPr="00CC790C">
        <w:rPr>
          <w:rFonts w:ascii="Times New Roman" w:hAnsi="Times New Roman" w:cs="Times New Roman"/>
          <w:color w:val="00B0F0"/>
          <w:sz w:val="28"/>
          <w:szCs w:val="28"/>
          <w:lang w:val="en-US" w:eastAsia="uk-UA"/>
        </w:rPr>
        <w:t>III</w:t>
      </w:r>
      <w:r w:rsidR="00847011" w:rsidRPr="00056836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 xml:space="preserve">. </w:t>
      </w:r>
      <w:r w:rsidR="00847011" w:rsidRPr="00CC790C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>МЕТА, ЦІЛІ, ЗАВДАННЯ РОЗВИТКУ ЗАКЛАДУ</w:t>
      </w:r>
    </w:p>
    <w:p w:rsidR="00847011" w:rsidRPr="00B2141F" w:rsidRDefault="00BF6B67" w:rsidP="008470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Метою стратегії розвитку ліцею</w:t>
      </w:r>
      <w:r w:rsidR="00847011"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є створення сучасного освітнього середовища закладу освіти, що надає якісну сучасну освіту шляхом вільного творчого навчання відповідно до суспільних потреб, зумовлених розвитком української держави та рідного краю.</w:t>
      </w:r>
    </w:p>
    <w:p w:rsidR="00847011" w:rsidRPr="00B2141F" w:rsidRDefault="00847011" w:rsidP="008470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Цілі розвитку закладу освіти:</w:t>
      </w:r>
    </w:p>
    <w:p w:rsidR="00847011" w:rsidRPr="00B2141F" w:rsidRDefault="00847011" w:rsidP="00847011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розвиток внутрішньої системи забезпечення якості освіти;</w:t>
      </w:r>
    </w:p>
    <w:p w:rsidR="00847011" w:rsidRPr="00B2141F" w:rsidRDefault="00847011" w:rsidP="00847011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підвищення якості освітнього процесу;</w:t>
      </w:r>
    </w:p>
    <w:p w:rsidR="00847011" w:rsidRPr="00B2141F" w:rsidRDefault="00847011" w:rsidP="00847011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формування здорового способу життя учнів;</w:t>
      </w:r>
    </w:p>
    <w:p w:rsidR="00847011" w:rsidRPr="00B2141F" w:rsidRDefault="00847011" w:rsidP="00847011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розвиток </w:t>
      </w:r>
      <w:r w:rsidRPr="00B2141F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proofErr w:type="spellStart"/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-орієнтованого</w:t>
      </w:r>
      <w:proofErr w:type="spellEnd"/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навчання;</w:t>
      </w:r>
    </w:p>
    <w:p w:rsidR="00847011" w:rsidRPr="00B2141F" w:rsidRDefault="00847011" w:rsidP="00847011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створення сучасного освітнього середовища.</w:t>
      </w:r>
    </w:p>
    <w:p w:rsidR="00847011" w:rsidRPr="00B2141F" w:rsidRDefault="00847011" w:rsidP="008470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Завдання розвитку закладу:</w:t>
      </w:r>
    </w:p>
    <w:p w:rsidR="00847011" w:rsidRPr="00B2141F" w:rsidRDefault="00847011" w:rsidP="00847011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підвищити професійні компетентності педагогів;</w:t>
      </w:r>
    </w:p>
    <w:p w:rsidR="00847011" w:rsidRPr="00B2141F" w:rsidRDefault="00847011" w:rsidP="00847011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підвищити якість математичної освіти в закладі;</w:t>
      </w:r>
    </w:p>
    <w:p w:rsidR="00847011" w:rsidRPr="00B2141F" w:rsidRDefault="000C3154" w:rsidP="00847011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впроваджувати міжпредмет</w:t>
      </w:r>
      <w:r w:rsidR="00847011"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ний підхід в освітній процес закладу;</w:t>
      </w:r>
    </w:p>
    <w:p w:rsidR="00847011" w:rsidRPr="00B2141F" w:rsidRDefault="00847011" w:rsidP="00847011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забезпечити збереження та зміцнення здоров'я дітей;</w:t>
      </w:r>
    </w:p>
    <w:p w:rsidR="00847011" w:rsidRPr="00B2141F" w:rsidRDefault="00847011" w:rsidP="00847011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вдосконалити навички організації освітнього процесу з використанням технологій дистанційного навчання;</w:t>
      </w:r>
    </w:p>
    <w:p w:rsidR="00847011" w:rsidRPr="00B2141F" w:rsidRDefault="000C3154" w:rsidP="00847011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покращити матеріально-технічну базу</w:t>
      </w:r>
      <w:r w:rsidR="00847011"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закладу.</w:t>
      </w:r>
    </w:p>
    <w:p w:rsidR="00847011" w:rsidRPr="00CC790C" w:rsidRDefault="00847011" w:rsidP="00847011">
      <w:pPr>
        <w:pStyle w:val="a5"/>
        <w:jc w:val="center"/>
        <w:rPr>
          <w:rFonts w:ascii="Times New Roman" w:hAnsi="Times New Roman" w:cs="Times New Roman"/>
          <w:color w:val="00B0F0"/>
          <w:sz w:val="28"/>
          <w:szCs w:val="28"/>
          <w:lang w:eastAsia="uk-UA"/>
        </w:rPr>
      </w:pPr>
      <w:r w:rsidRPr="00CC790C">
        <w:rPr>
          <w:rFonts w:ascii="Times New Roman" w:hAnsi="Times New Roman" w:cs="Times New Roman"/>
          <w:color w:val="00B0F0"/>
          <w:sz w:val="28"/>
          <w:szCs w:val="28"/>
          <w:lang w:val="en-US" w:eastAsia="uk-UA"/>
        </w:rPr>
        <w:t>IV</w:t>
      </w:r>
      <w:r w:rsidRPr="00CC790C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>. ПРІОРИТЕТНІ НАПРЯМКИ РОЗВИТКУ</w:t>
      </w:r>
    </w:p>
    <w:p w:rsidR="00847011" w:rsidRPr="00B2141F" w:rsidRDefault="00847011" w:rsidP="008470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Стратегія розвитку </w:t>
      </w:r>
      <w:r w:rsidR="00DB24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F6B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Комунального закладу</w:t>
      </w:r>
      <w:r w:rsidR="009D1A7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="009D1A7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Бубнівсько-Слобідський</w:t>
      </w:r>
      <w:proofErr w:type="spellEnd"/>
      <w:r w:rsidR="009D1A7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ліцей</w:t>
      </w:r>
      <w:r w:rsidR="00DB24E9" w:rsidRPr="00DB24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B24E9" w:rsidRPr="00DB24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Піщанської</w:t>
      </w:r>
      <w:proofErr w:type="spellEnd"/>
      <w:r w:rsidR="00DB24E9" w:rsidRPr="00DB24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ради»</w:t>
      </w:r>
      <w:r w:rsidR="00DB24E9"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7135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B24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розрахована на 3 роки (2022-2025</w:t>
      </w: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рр.) і включає в себе:</w:t>
      </w:r>
    </w:p>
    <w:p w:rsidR="00847011" w:rsidRPr="00B2141F" w:rsidRDefault="00847011" w:rsidP="00847011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розвиток освітнього середовища;</w:t>
      </w:r>
    </w:p>
    <w:p w:rsidR="00847011" w:rsidRPr="00B2141F" w:rsidRDefault="00847011" w:rsidP="00847011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розвиток професійних </w:t>
      </w:r>
      <w:proofErr w:type="spellStart"/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педагогічних працівників;</w:t>
      </w:r>
    </w:p>
    <w:p w:rsidR="00847011" w:rsidRPr="00B2141F" w:rsidRDefault="00847011" w:rsidP="00847011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розвиток системи оцінювання здобувачів освіти;</w:t>
      </w:r>
    </w:p>
    <w:p w:rsidR="00847011" w:rsidRPr="00B2141F" w:rsidRDefault="00847011" w:rsidP="00847011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розвиток управлінських процесів закладу.</w:t>
      </w:r>
    </w:p>
    <w:p w:rsidR="00847011" w:rsidRPr="00C852B5" w:rsidRDefault="00847011" w:rsidP="00847011">
      <w:pPr>
        <w:pStyle w:val="a5"/>
        <w:rPr>
          <w:rFonts w:ascii="Times New Roman" w:hAnsi="Times New Roman" w:cs="Times New Roman"/>
          <w:color w:val="E36C0A" w:themeColor="accent6" w:themeShade="BF"/>
          <w:sz w:val="28"/>
          <w:szCs w:val="28"/>
          <w:lang w:eastAsia="uk-UA"/>
        </w:rPr>
      </w:pPr>
      <w:r w:rsidRPr="00C852B5">
        <w:rPr>
          <w:rFonts w:ascii="Times New Roman" w:hAnsi="Times New Roman" w:cs="Times New Roman"/>
          <w:color w:val="E36C0A" w:themeColor="accent6" w:themeShade="BF"/>
          <w:sz w:val="28"/>
          <w:szCs w:val="28"/>
          <w:lang w:val="en-US" w:eastAsia="uk-UA"/>
        </w:rPr>
        <w:t xml:space="preserve">1. </w:t>
      </w:r>
      <w:r w:rsidRPr="00C852B5">
        <w:rPr>
          <w:rFonts w:ascii="Times New Roman" w:hAnsi="Times New Roman" w:cs="Times New Roman"/>
          <w:color w:val="E36C0A" w:themeColor="accent6" w:themeShade="BF"/>
          <w:sz w:val="28"/>
          <w:szCs w:val="28"/>
          <w:lang w:eastAsia="uk-UA"/>
        </w:rPr>
        <w:t xml:space="preserve">РОЗВИТОК ОСВІТНЬОГО СЕРЕДОВИЩА ЗАКЛАДУ </w:t>
      </w:r>
    </w:p>
    <w:p w:rsidR="00847011" w:rsidRPr="00B2141F" w:rsidRDefault="00847011" w:rsidP="00847011">
      <w:pPr>
        <w:pStyle w:val="a5"/>
        <w:rPr>
          <w:rFonts w:ascii="Times New Roman" w:hAnsi="Times New Roman" w:cs="Times New Roman"/>
          <w:color w:val="DA0C0D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Стратегічні завдання:</w:t>
      </w:r>
    </w:p>
    <w:p w:rsidR="00847011" w:rsidRPr="00B2141F" w:rsidRDefault="00847011" w:rsidP="00847011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оптимізувати внутрішні та зовнішні ресурси освітнього середовища;</w:t>
      </w:r>
    </w:p>
    <w:p w:rsidR="00847011" w:rsidRPr="00B2141F" w:rsidRDefault="00847011" w:rsidP="00847011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активніше залучати педагогічних та соціальних партнерів для рішення завдань підвищення якості освіти;</w:t>
      </w:r>
    </w:p>
    <w:p w:rsidR="00847011" w:rsidRPr="00B2141F" w:rsidRDefault="00847011" w:rsidP="00847011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використовувати соціокультурне оточення з метою розвитку загального світогляду учнів;</w:t>
      </w:r>
    </w:p>
    <w:p w:rsidR="00847011" w:rsidRPr="00B2141F" w:rsidRDefault="00847011" w:rsidP="00847011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освоювати різні форми комунікації та співпраці з метою відкритості школи контактам з іншими установами, організаціями, підприємствами.</w:t>
      </w:r>
    </w:p>
    <w:p w:rsidR="009D1A77" w:rsidRDefault="009D1A77" w:rsidP="008470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1A77" w:rsidRDefault="009D1A77" w:rsidP="008470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1A77" w:rsidRDefault="009D1A77" w:rsidP="008470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7D45" w:rsidRPr="00CA5DC3" w:rsidRDefault="004F7D45" w:rsidP="0084701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DC3">
        <w:rPr>
          <w:rFonts w:ascii="Times New Roman" w:hAnsi="Times New Roman" w:cs="Times New Roman"/>
          <w:sz w:val="28"/>
          <w:szCs w:val="28"/>
        </w:rPr>
        <w:lastRenderedPageBreak/>
        <w:t xml:space="preserve">SWOT-аналіз освітнього середовища </w:t>
      </w:r>
    </w:p>
    <w:tbl>
      <w:tblPr>
        <w:tblW w:w="9885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5334"/>
        <w:gridCol w:w="2842"/>
      </w:tblGrid>
      <w:tr w:rsidR="008E7C64" w:rsidRPr="0018728A" w:rsidTr="006C2AA7">
        <w:trPr>
          <w:trHeight w:val="675"/>
        </w:trPr>
        <w:tc>
          <w:tcPr>
            <w:tcW w:w="1709" w:type="dxa"/>
          </w:tcPr>
          <w:p w:rsidR="008E7C64" w:rsidRPr="0018728A" w:rsidRDefault="008E7C64" w:rsidP="004F7D45">
            <w:pPr>
              <w:pStyle w:val="a5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  <w:p w:rsidR="008E7C64" w:rsidRPr="0018728A" w:rsidRDefault="008E7C64" w:rsidP="004F7D45">
            <w:pPr>
              <w:pStyle w:val="a5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64" w:rsidRPr="0018728A" w:rsidRDefault="008E7C64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8E7C64" w:rsidRPr="0018728A" w:rsidRDefault="008E7C64" w:rsidP="008E7C64">
            <w:pPr>
              <w:pStyle w:val="a5"/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Сильні сторони, позитивні тенденції</w:t>
            </w:r>
          </w:p>
          <w:p w:rsidR="008E7C64" w:rsidRPr="0018728A" w:rsidRDefault="008E7C64" w:rsidP="008E7C64">
            <w:pPr>
              <w:pStyle w:val="a5"/>
              <w:ind w:left="5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64" w:rsidRPr="0018728A" w:rsidRDefault="008E7C64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8E7C64" w:rsidRPr="0018728A" w:rsidRDefault="008E7C64" w:rsidP="00CA5D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Слабкі сторони, проблеми, що                                                                                                                                    </w:t>
            </w:r>
          </w:p>
          <w:p w:rsidR="008E7C64" w:rsidRPr="0018728A" w:rsidRDefault="008E7C64" w:rsidP="00CA5D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потребують вирішення</w:t>
            </w:r>
          </w:p>
        </w:tc>
      </w:tr>
      <w:tr w:rsidR="008E7C64" w:rsidRPr="0018728A" w:rsidTr="006C2AA7">
        <w:trPr>
          <w:trHeight w:val="225"/>
        </w:trPr>
        <w:tc>
          <w:tcPr>
            <w:tcW w:w="1709" w:type="dxa"/>
          </w:tcPr>
          <w:p w:rsidR="008E7C64" w:rsidRPr="0018728A" w:rsidRDefault="00787E52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5334" w:type="dxa"/>
          </w:tcPr>
          <w:p w:rsidR="003C21D9" w:rsidRPr="0018728A" w:rsidRDefault="00787E52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1. Заклад функціонує у двох приміщеннях.</w:t>
            </w:r>
          </w:p>
          <w:p w:rsidR="003C21D9" w:rsidRPr="0018728A" w:rsidRDefault="00787E52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2. П</w:t>
            </w:r>
            <w:r w:rsidR="009D1A77">
              <w:rPr>
                <w:rFonts w:ascii="Times New Roman" w:hAnsi="Times New Roman" w:cs="Times New Roman"/>
                <w:sz w:val="24"/>
                <w:szCs w:val="24"/>
              </w:rPr>
              <w:t>роектна потужність закладу - 1</w:t>
            </w:r>
            <w:r w:rsidR="003C21D9" w:rsidRPr="001872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учнів. </w:t>
            </w:r>
          </w:p>
          <w:p w:rsidR="003C21D9" w:rsidRPr="0018728A" w:rsidRDefault="003C21D9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3. Кількі</w:t>
            </w:r>
            <w:r w:rsidR="009D1A77">
              <w:rPr>
                <w:rFonts w:ascii="Times New Roman" w:hAnsi="Times New Roman" w:cs="Times New Roman"/>
                <w:sz w:val="24"/>
                <w:szCs w:val="24"/>
              </w:rPr>
              <w:t>сть класів – 2, кількість учнів – 25</w:t>
            </w:r>
            <w:r w:rsidR="00787E52" w:rsidRPr="00187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1D9" w:rsidRPr="00427CEF" w:rsidRDefault="009D1A77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7CEF" w:rsidRPr="00427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7E52" w:rsidRPr="00427CEF">
              <w:rPr>
                <w:rFonts w:ascii="Times New Roman" w:hAnsi="Times New Roman" w:cs="Times New Roman"/>
                <w:sz w:val="24"/>
                <w:szCs w:val="24"/>
              </w:rPr>
              <w:t>Кіл</w:t>
            </w:r>
            <w:r w:rsidR="003C21D9" w:rsidRPr="00427CEF">
              <w:rPr>
                <w:rFonts w:ascii="Times New Roman" w:hAnsi="Times New Roman" w:cs="Times New Roman"/>
                <w:sz w:val="24"/>
                <w:szCs w:val="24"/>
              </w:rPr>
              <w:t xml:space="preserve">ькість навчальних кабінетів – </w:t>
            </w:r>
            <w:r w:rsidR="00427CEF" w:rsidRPr="00427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21D9" w:rsidRPr="00427CEF" w:rsidRDefault="003C21D9" w:rsidP="000373C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7CEF">
              <w:rPr>
                <w:rFonts w:ascii="Times New Roman" w:hAnsi="Times New Roman" w:cs="Times New Roman"/>
                <w:sz w:val="24"/>
                <w:szCs w:val="24"/>
              </w:rPr>
              <w:t>кабінет інформатики</w:t>
            </w:r>
            <w:r w:rsidR="000373C3" w:rsidRPr="00427C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3C3" w:rsidRPr="00427CEF" w:rsidRDefault="000373C3" w:rsidP="000373C3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F">
              <w:rPr>
                <w:rFonts w:ascii="Times New Roman" w:hAnsi="Times New Roman" w:cs="Times New Roman"/>
                <w:sz w:val="24"/>
                <w:szCs w:val="24"/>
              </w:rPr>
              <w:t>1    кабінет  іноземної мови</w:t>
            </w:r>
          </w:p>
          <w:p w:rsidR="000373C3" w:rsidRPr="00427CEF" w:rsidRDefault="00427CEF" w:rsidP="00037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3C3" w:rsidRPr="00427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7E52" w:rsidRPr="00427CEF">
              <w:rPr>
                <w:rFonts w:ascii="Times New Roman" w:hAnsi="Times New Roman" w:cs="Times New Roman"/>
                <w:sz w:val="24"/>
                <w:szCs w:val="24"/>
              </w:rPr>
              <w:t>Для задоволення потре</w:t>
            </w:r>
            <w:r w:rsidR="00BF6B67">
              <w:rPr>
                <w:rFonts w:ascii="Times New Roman" w:hAnsi="Times New Roman" w:cs="Times New Roman"/>
                <w:sz w:val="24"/>
                <w:szCs w:val="24"/>
              </w:rPr>
              <w:t>б дітей у закладі функціонує</w:t>
            </w:r>
            <w:r w:rsidRPr="00427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2" w:rsidRPr="00427CEF">
              <w:rPr>
                <w:rFonts w:ascii="Times New Roman" w:hAnsi="Times New Roman" w:cs="Times New Roman"/>
                <w:sz w:val="24"/>
                <w:szCs w:val="24"/>
              </w:rPr>
              <w:t xml:space="preserve"> харчоблок</w:t>
            </w:r>
          </w:p>
          <w:p w:rsidR="000373C3" w:rsidRPr="00427CEF" w:rsidRDefault="00BF6B67" w:rsidP="000373C3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обідня</w:t>
            </w:r>
            <w:r w:rsidR="00CA6065" w:rsidRPr="00427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зала</w:t>
            </w:r>
            <w:r w:rsidR="00787E52" w:rsidRPr="00427CE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DB24E9" w:rsidRPr="00427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3C3" w:rsidRPr="00427CEF">
              <w:rPr>
                <w:rFonts w:ascii="Times New Roman" w:hAnsi="Times New Roman" w:cs="Times New Roman"/>
                <w:sz w:val="24"/>
                <w:szCs w:val="24"/>
              </w:rPr>
              <w:t xml:space="preserve"> посадкових місць,</w:t>
            </w:r>
          </w:p>
          <w:p w:rsidR="000373C3" w:rsidRPr="00427CEF" w:rsidRDefault="000373C3" w:rsidP="000373C3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F">
              <w:rPr>
                <w:rFonts w:ascii="Times New Roman" w:hAnsi="Times New Roman" w:cs="Times New Roman"/>
                <w:sz w:val="24"/>
                <w:szCs w:val="24"/>
              </w:rPr>
              <w:t>1 сп</w:t>
            </w:r>
            <w:r w:rsidR="00BF6B67">
              <w:rPr>
                <w:rFonts w:ascii="Times New Roman" w:hAnsi="Times New Roman" w:cs="Times New Roman"/>
                <w:sz w:val="24"/>
                <w:szCs w:val="24"/>
              </w:rPr>
              <w:t>ортивний зал,</w:t>
            </w:r>
            <w:r w:rsidR="00787E52" w:rsidRPr="00427CEF">
              <w:rPr>
                <w:rFonts w:ascii="Times New Roman" w:hAnsi="Times New Roman" w:cs="Times New Roman"/>
                <w:sz w:val="24"/>
                <w:szCs w:val="24"/>
              </w:rPr>
              <w:t xml:space="preserve"> 1 бібліотека).</w:t>
            </w:r>
          </w:p>
          <w:p w:rsidR="000373C3" w:rsidRPr="00427CEF" w:rsidRDefault="00427CEF" w:rsidP="00037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787E52" w:rsidRPr="00427CEF">
              <w:rPr>
                <w:rFonts w:ascii="Times New Roman" w:hAnsi="Times New Roman" w:cs="Times New Roman"/>
                <w:sz w:val="24"/>
                <w:szCs w:val="24"/>
              </w:rPr>
              <w:t>. Кількість комп’ютерів, за</w:t>
            </w:r>
            <w:r w:rsidRPr="00427CEF">
              <w:rPr>
                <w:rFonts w:ascii="Times New Roman" w:hAnsi="Times New Roman" w:cs="Times New Roman"/>
                <w:sz w:val="24"/>
                <w:szCs w:val="24"/>
              </w:rPr>
              <w:t>діяних в освітньому процесі - 1</w:t>
            </w:r>
            <w:r w:rsidR="00DB24E9" w:rsidRPr="00427C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7E52" w:rsidRPr="00427CEF">
              <w:rPr>
                <w:rFonts w:ascii="Times New Roman" w:hAnsi="Times New Roman" w:cs="Times New Roman"/>
                <w:sz w:val="24"/>
                <w:szCs w:val="24"/>
              </w:rPr>
              <w:t xml:space="preserve">наявна мережа Інтернет. </w:t>
            </w:r>
          </w:p>
          <w:p w:rsidR="008E7C64" w:rsidRPr="00427CEF" w:rsidRDefault="00427CEF" w:rsidP="00037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6065" w:rsidRPr="00427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7E52" w:rsidRPr="00427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E52" w:rsidRPr="00427CE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27CEF">
              <w:rPr>
                <w:rFonts w:ascii="Times New Roman" w:hAnsi="Times New Roman" w:cs="Times New Roman"/>
                <w:sz w:val="24"/>
                <w:szCs w:val="24"/>
              </w:rPr>
              <w:t>оекторів–</w:t>
            </w:r>
            <w:proofErr w:type="spellEnd"/>
            <w:r w:rsidRPr="00427C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87E52" w:rsidRPr="00427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299" w:rsidRPr="00427CEF" w:rsidRDefault="00427CEF" w:rsidP="00037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5299" w:rsidRPr="00427CEF">
              <w:rPr>
                <w:rFonts w:ascii="Times New Roman" w:hAnsi="Times New Roman" w:cs="Times New Roman"/>
                <w:sz w:val="24"/>
                <w:szCs w:val="24"/>
              </w:rPr>
              <w:t xml:space="preserve">.Здійснено капітальний ремонт спортивної зали. </w:t>
            </w:r>
          </w:p>
          <w:p w:rsidR="00335299" w:rsidRPr="0018728A" w:rsidRDefault="00427CEF" w:rsidP="00037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5299" w:rsidRPr="00427CEF">
              <w:rPr>
                <w:rFonts w:ascii="Times New Roman" w:hAnsi="Times New Roman" w:cs="Times New Roman"/>
                <w:sz w:val="24"/>
                <w:szCs w:val="24"/>
              </w:rPr>
              <w:t>. Встановлено енерго</w:t>
            </w:r>
            <w:r w:rsidR="002F1B53" w:rsidRPr="00427CEF">
              <w:rPr>
                <w:rFonts w:ascii="Times New Roman" w:hAnsi="Times New Roman" w:cs="Times New Roman"/>
                <w:sz w:val="24"/>
                <w:szCs w:val="24"/>
              </w:rPr>
              <w:t>зберігаючі вікна,наявність пандусу</w:t>
            </w:r>
          </w:p>
        </w:tc>
        <w:tc>
          <w:tcPr>
            <w:tcW w:w="2842" w:type="dxa"/>
          </w:tcPr>
          <w:p w:rsidR="00CE668F" w:rsidRDefault="001D7D40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1. Створення сучасного освітнього мотиваційного простору відповідно до універсального дизайну та розумного пристосування. </w:t>
            </w:r>
          </w:p>
          <w:p w:rsidR="001D7D40" w:rsidRPr="0018728A" w:rsidRDefault="00CE668F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7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7D40"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 тиру потребує  капітального ремонту. </w:t>
            </w:r>
          </w:p>
          <w:p w:rsidR="001D7D40" w:rsidRPr="0018728A" w:rsidRDefault="001D7D40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3. Розширення обідньої зали  початкової школи. </w:t>
            </w:r>
          </w:p>
          <w:p w:rsidR="001D7D40" w:rsidRPr="0018728A" w:rsidRDefault="001D7D40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4. Забезпечення харчоблоку сучасним устаткуванням.</w:t>
            </w:r>
          </w:p>
          <w:p w:rsidR="008E7C64" w:rsidRPr="0018728A" w:rsidRDefault="001D7D40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5. Створення умов щодо дотримання пожежної безпеки у приміщенні початкової школи. 6.Естетичне оформлення коридору ІІ поверху старшої школи. 9. Ремонт методичного</w:t>
            </w:r>
          </w:p>
          <w:p w:rsidR="00023D82" w:rsidRPr="0018728A" w:rsidRDefault="00335299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кабінету. 10. Облаштування спортивних майданчиків та ігрових майданчиків з твердим покриттям та навісами для учнів старшої та початкової школи. </w:t>
            </w:r>
          </w:p>
          <w:p w:rsidR="00023D82" w:rsidRPr="0018728A" w:rsidRDefault="00335299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11. Створення умов для дітей з ООП, створення інклюзивного освітнього простору (архітектурн</w:t>
            </w:r>
            <w:r w:rsidR="002F1B53">
              <w:rPr>
                <w:rFonts w:ascii="Times New Roman" w:hAnsi="Times New Roman" w:cs="Times New Roman"/>
                <w:sz w:val="24"/>
                <w:szCs w:val="24"/>
              </w:rPr>
              <w:t>а доступність</w:t>
            </w: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, пристосований санвузол, </w:t>
            </w:r>
            <w:proofErr w:type="spellStart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r w:rsidR="00023D82" w:rsidRPr="0018728A">
              <w:rPr>
                <w:rFonts w:ascii="Times New Roman" w:hAnsi="Times New Roman" w:cs="Times New Roman"/>
                <w:sz w:val="24"/>
                <w:szCs w:val="24"/>
              </w:rPr>
              <w:t>альнометодичне</w:t>
            </w:r>
            <w:proofErr w:type="spellEnd"/>
            <w:r w:rsidR="00023D82"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забезпечення)</w:t>
            </w:r>
          </w:p>
          <w:p w:rsidR="00023D82" w:rsidRPr="0018728A" w:rsidRDefault="00023D82" w:rsidP="00023D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7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35299" w:rsidRPr="0018728A">
              <w:rPr>
                <w:rFonts w:ascii="Times New Roman" w:hAnsi="Times New Roman" w:cs="Times New Roman"/>
                <w:sz w:val="24"/>
                <w:szCs w:val="24"/>
              </w:rPr>
              <w:t>. Відновлення твердого покриття шкільного п</w:t>
            </w: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одвір’я (</w:t>
            </w:r>
            <w:r w:rsidR="00335299"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значні ділянки асфаль</w:t>
            </w: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тового покриття зруйновані). </w:t>
            </w:r>
          </w:p>
          <w:p w:rsidR="00023D82" w:rsidRPr="0018728A" w:rsidRDefault="00023D82" w:rsidP="00023D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7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35299"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Утеплення цокольної частини фасаду приміщення старшої школи.</w:t>
            </w:r>
          </w:p>
          <w:p w:rsidR="00023D82" w:rsidRPr="0018728A" w:rsidRDefault="00335299" w:rsidP="00023D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D82" w:rsidRPr="00187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D82" w:rsidRPr="00187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. Зрізання</w:t>
            </w:r>
            <w:r w:rsidR="00023D82"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аварійних </w:t>
            </w:r>
            <w:r w:rsidR="00023D82" w:rsidRPr="00187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сухостійних дерев. 1</w:t>
            </w:r>
            <w:r w:rsidR="00023D82" w:rsidRPr="00187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spellStart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.Окультурення</w:t>
            </w:r>
            <w:proofErr w:type="spellEnd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території закладу. </w:t>
            </w:r>
          </w:p>
          <w:p w:rsidR="006C2AA7" w:rsidRDefault="00023D82" w:rsidP="00023D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. Заміна шкільних меблів. </w:t>
            </w:r>
          </w:p>
          <w:p w:rsidR="00023D82" w:rsidRPr="0018728A" w:rsidRDefault="00017C33" w:rsidP="00023D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3D82" w:rsidRPr="00187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335299"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. Доукомплектування бази комп’ютерної техніки у навчальних кабінетах. </w:t>
            </w:r>
          </w:p>
          <w:p w:rsidR="00023D82" w:rsidRPr="0018728A" w:rsidRDefault="00335299" w:rsidP="00023D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18. Оснащення предметних кабінетів сучасним навчально-методичним обладнанням; </w:t>
            </w:r>
          </w:p>
          <w:p w:rsidR="00335299" w:rsidRPr="0018728A" w:rsidRDefault="00023D82" w:rsidP="00023D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335299"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. Створення на базі бібліотеки </w:t>
            </w:r>
            <w:proofErr w:type="spellStart"/>
            <w:r w:rsidR="00335299" w:rsidRPr="0018728A">
              <w:rPr>
                <w:rFonts w:ascii="Times New Roman" w:hAnsi="Times New Roman" w:cs="Times New Roman"/>
                <w:sz w:val="24"/>
                <w:szCs w:val="24"/>
              </w:rPr>
              <w:t>інформаційно</w:t>
            </w:r>
            <w:proofErr w:type="spellEnd"/>
            <w:r w:rsidR="0051435C"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299" w:rsidRPr="0018728A">
              <w:rPr>
                <w:rFonts w:ascii="Times New Roman" w:hAnsi="Times New Roman" w:cs="Times New Roman"/>
                <w:sz w:val="24"/>
                <w:szCs w:val="24"/>
              </w:rPr>
              <w:t>ресурсного центру школи.</w:t>
            </w:r>
          </w:p>
        </w:tc>
      </w:tr>
      <w:tr w:rsidR="008E7C64" w:rsidRPr="00E37A91" w:rsidTr="006C2AA7">
        <w:trPr>
          <w:trHeight w:val="104"/>
        </w:trPr>
        <w:tc>
          <w:tcPr>
            <w:tcW w:w="1709" w:type="dxa"/>
          </w:tcPr>
          <w:p w:rsidR="008E7C64" w:rsidRPr="0018728A" w:rsidRDefault="00023D82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5334" w:type="dxa"/>
          </w:tcPr>
          <w:p w:rsidR="00023D82" w:rsidRPr="0018728A" w:rsidRDefault="00023D82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1. Проводяться комплексні заходи з протидії </w:t>
            </w:r>
            <w:proofErr w:type="spellStart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. 2. Розробляється план заходів щодо протидії </w:t>
            </w:r>
            <w:proofErr w:type="spellStart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у закладі. </w:t>
            </w:r>
          </w:p>
          <w:p w:rsidR="00023D82" w:rsidRPr="0018728A" w:rsidRDefault="00023D82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3. Інформування школярів, їх батьків, учителів та інших учасників освітнього процесу про запровадження відповідальності за вчинення </w:t>
            </w:r>
            <w:proofErr w:type="spellStart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та вироблення небайдужості до проблеми </w:t>
            </w:r>
            <w:proofErr w:type="spellStart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D82" w:rsidRPr="0018728A" w:rsidRDefault="00427CEF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На сайті ліцею</w:t>
            </w:r>
            <w:r w:rsidR="00023D82"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оприлюднено порядок реагування на звернення про випадки </w:t>
            </w:r>
            <w:proofErr w:type="spellStart"/>
            <w:r w:rsidR="00023D82" w:rsidRPr="0018728A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="00023D82"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, план заходів щодо попередження </w:t>
            </w:r>
            <w:proofErr w:type="spellStart"/>
            <w:r w:rsidR="00023D82" w:rsidRPr="0018728A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="00023D82"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, зразок заяви щодо реагування на випадки </w:t>
            </w:r>
            <w:proofErr w:type="spellStart"/>
            <w:r w:rsidR="00023D82" w:rsidRPr="0018728A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="00023D82"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3D82" w:rsidRPr="0018728A" w:rsidRDefault="00023D82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5. Здійснюється оцінка поширення </w:t>
            </w:r>
            <w:proofErr w:type="spellStart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в школі. </w:t>
            </w:r>
          </w:p>
          <w:p w:rsidR="00DE13F1" w:rsidRPr="0053399E" w:rsidRDefault="00023D82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6. Здійснюється розвиток навичок толерантного спілкування. </w:t>
            </w:r>
          </w:p>
          <w:p w:rsidR="00DE13F1" w:rsidRPr="0053399E" w:rsidRDefault="00023D82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7. Проводяться заходи щодо розвитку навичок конструктивного вирішення конфліктних ситуацій.</w:t>
            </w:r>
          </w:p>
          <w:p w:rsidR="00DE13F1" w:rsidRPr="0053399E" w:rsidRDefault="00023D82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8. Проводиться робота щодо формування знань з правил безпечної поведінки в мережі Інтернет. </w:t>
            </w:r>
          </w:p>
          <w:p w:rsidR="008E7C64" w:rsidRPr="0018728A" w:rsidRDefault="00023D82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9. Розроблено та </w:t>
            </w:r>
            <w:proofErr w:type="spellStart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оприлюднено</w:t>
            </w:r>
            <w:proofErr w:type="spellEnd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поведінки для здобувачів</w:t>
            </w:r>
            <w:r w:rsidR="00DE13F1" w:rsidRPr="00187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13F1" w:rsidRPr="00187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2842" w:type="dxa"/>
          </w:tcPr>
          <w:p w:rsidR="00DE13F1" w:rsidRPr="0018728A" w:rsidRDefault="00DE13F1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1. Створення дієвої системи роботи з усіма учасниками освітнього процесу щодо попередження та розв’язання проблем </w:t>
            </w:r>
            <w:proofErr w:type="spellStart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7C64" w:rsidRPr="0018728A" w:rsidRDefault="00DE13F1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2. Налагодження співпраці з громадськими та державними організаціями щодо організації просвітницької роботи з попередження випадків </w:t>
            </w:r>
            <w:proofErr w:type="spellStart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7E52" w:rsidRPr="0018728A" w:rsidTr="006C2AA7">
        <w:trPr>
          <w:trHeight w:val="119"/>
        </w:trPr>
        <w:tc>
          <w:tcPr>
            <w:tcW w:w="1709" w:type="dxa"/>
          </w:tcPr>
          <w:p w:rsidR="00787E52" w:rsidRPr="0018728A" w:rsidRDefault="0018728A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1435C" w:rsidRPr="0018728A">
              <w:rPr>
                <w:rFonts w:ascii="Times New Roman" w:hAnsi="Times New Roman" w:cs="Times New Roman"/>
                <w:sz w:val="24"/>
                <w:szCs w:val="24"/>
              </w:rPr>
              <w:t>Формування інклюзивного, розвивального та мотивуючого до навчання освітнього простору</w:t>
            </w:r>
          </w:p>
        </w:tc>
        <w:tc>
          <w:tcPr>
            <w:tcW w:w="5334" w:type="dxa"/>
          </w:tcPr>
          <w:p w:rsidR="00787E52" w:rsidRPr="0018728A" w:rsidRDefault="0051435C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1.Організовується індивідуальне навчання (педагогічний патронаж) за зверненнями батьків та висновками ЛКК.</w:t>
            </w:r>
          </w:p>
        </w:tc>
        <w:tc>
          <w:tcPr>
            <w:tcW w:w="2842" w:type="dxa"/>
          </w:tcPr>
          <w:p w:rsidR="0051435C" w:rsidRPr="0018728A" w:rsidRDefault="0051435C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1. Відсутня архітектурна доступність до приміщень початкової  школи.</w:t>
            </w:r>
          </w:p>
          <w:p w:rsidR="0018728A" w:rsidRDefault="0051435C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2. Відсутня можливість пересування між поверхами дітям з порушенням </w:t>
            </w:r>
            <w:proofErr w:type="spellStart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опорнорухового</w:t>
            </w:r>
            <w:proofErr w:type="spellEnd"/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апарату</w:t>
            </w:r>
          </w:p>
          <w:p w:rsidR="0051435C" w:rsidRPr="0018728A" w:rsidRDefault="0051435C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( підйомники, ліфт). </w:t>
            </w:r>
          </w:p>
          <w:p w:rsidR="00787E52" w:rsidRPr="0018728A" w:rsidRDefault="0051435C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>3. Відсутні санвузли для дітей з порушеннями ОПА</w:t>
            </w:r>
          </w:p>
          <w:p w:rsidR="0051435C" w:rsidRPr="0018728A" w:rsidRDefault="0051435C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Інклюзивний ос</w:t>
            </w:r>
            <w:r w:rsidR="0018728A">
              <w:rPr>
                <w:rFonts w:ascii="Times New Roman" w:hAnsi="Times New Roman" w:cs="Times New Roman"/>
                <w:sz w:val="24"/>
                <w:szCs w:val="24"/>
              </w:rPr>
              <w:t>вітній простір не сформований</w:t>
            </w:r>
          </w:p>
          <w:p w:rsidR="0051435C" w:rsidRPr="0018728A" w:rsidRDefault="0051435C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A">
              <w:rPr>
                <w:rFonts w:ascii="Times New Roman" w:hAnsi="Times New Roman" w:cs="Times New Roman"/>
                <w:sz w:val="24"/>
                <w:szCs w:val="24"/>
              </w:rPr>
              <w:t xml:space="preserve"> 5. Територія школи для перебування дітей з ООП не пристосована.</w:t>
            </w:r>
          </w:p>
        </w:tc>
      </w:tr>
      <w:tr w:rsidR="00787E52" w:rsidRPr="0018728A" w:rsidTr="006C2AA7">
        <w:trPr>
          <w:trHeight w:val="135"/>
        </w:trPr>
        <w:tc>
          <w:tcPr>
            <w:tcW w:w="1709" w:type="dxa"/>
          </w:tcPr>
          <w:p w:rsidR="00787E52" w:rsidRPr="0018728A" w:rsidRDefault="00787E52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787E52" w:rsidRPr="0018728A" w:rsidRDefault="00787E52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787E52" w:rsidRPr="0018728A" w:rsidRDefault="00787E52" w:rsidP="008E7C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D45" w:rsidRPr="0018728A" w:rsidRDefault="004F7D45" w:rsidP="00847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18728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F1B53" w:rsidRDefault="002F1B53" w:rsidP="008470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7011" w:rsidRPr="00CA5DC3" w:rsidRDefault="00847011" w:rsidP="0084701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DC3">
        <w:rPr>
          <w:rFonts w:ascii="Times New Roman" w:hAnsi="Times New Roman" w:cs="Times New Roman"/>
          <w:sz w:val="28"/>
          <w:szCs w:val="28"/>
        </w:rPr>
        <w:t xml:space="preserve">Шляхи реалізації </w:t>
      </w:r>
    </w:p>
    <w:tbl>
      <w:tblPr>
        <w:tblStyle w:val="a3"/>
        <w:tblW w:w="9747" w:type="dxa"/>
        <w:tblLook w:val="04A0"/>
      </w:tblPr>
      <w:tblGrid>
        <w:gridCol w:w="3091"/>
        <w:gridCol w:w="2208"/>
        <w:gridCol w:w="2914"/>
        <w:gridCol w:w="1534"/>
      </w:tblGrid>
      <w:tr w:rsidR="00847011" w:rsidRPr="00A03A3F" w:rsidTr="00147EB8">
        <w:trPr>
          <w:trHeight w:val="1040"/>
        </w:trPr>
        <w:tc>
          <w:tcPr>
            <w:tcW w:w="3091" w:type="dxa"/>
          </w:tcPr>
          <w:p w:rsidR="00847011" w:rsidRPr="00A03A3F" w:rsidRDefault="00847011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Зміст заходів</w:t>
            </w:r>
          </w:p>
        </w:tc>
        <w:tc>
          <w:tcPr>
            <w:tcW w:w="2208" w:type="dxa"/>
          </w:tcPr>
          <w:p w:rsidR="00847011" w:rsidRPr="00A03A3F" w:rsidRDefault="00847011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2914" w:type="dxa"/>
          </w:tcPr>
          <w:p w:rsidR="00847011" w:rsidRPr="00A03A3F" w:rsidRDefault="00847011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</w:p>
        </w:tc>
        <w:tc>
          <w:tcPr>
            <w:tcW w:w="1534" w:type="dxa"/>
          </w:tcPr>
          <w:p w:rsidR="00847011" w:rsidRPr="00A03A3F" w:rsidRDefault="00847011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584B5A" w:rsidRPr="00A03A3F" w:rsidTr="00147EB8">
        <w:trPr>
          <w:trHeight w:val="1609"/>
        </w:trPr>
        <w:tc>
          <w:tcPr>
            <w:tcW w:w="3091" w:type="dxa"/>
          </w:tcPr>
          <w:p w:rsidR="00584B5A" w:rsidRPr="00A03A3F" w:rsidRDefault="00584B5A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Залучення альтернативних джерел фінансування навчального закладу</w:t>
            </w:r>
          </w:p>
        </w:tc>
        <w:tc>
          <w:tcPr>
            <w:tcW w:w="2208" w:type="dxa"/>
          </w:tcPr>
          <w:p w:rsidR="00584B5A" w:rsidRPr="00A03A3F" w:rsidRDefault="00584B5A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14" w:type="dxa"/>
          </w:tcPr>
          <w:p w:rsidR="00584B5A" w:rsidRPr="00A03A3F" w:rsidRDefault="00BF6B67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34" w:type="dxa"/>
          </w:tcPr>
          <w:p w:rsidR="00584B5A" w:rsidRPr="00A03A3F" w:rsidRDefault="00584B5A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5A" w:rsidRPr="00A03A3F" w:rsidTr="00147EB8">
        <w:trPr>
          <w:trHeight w:val="238"/>
        </w:trPr>
        <w:tc>
          <w:tcPr>
            <w:tcW w:w="3091" w:type="dxa"/>
          </w:tcPr>
          <w:p w:rsidR="00584B5A" w:rsidRPr="00A03A3F" w:rsidRDefault="00584B5A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обладнання </w:t>
            </w:r>
            <w:proofErr w:type="spellStart"/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природничо-</w:t>
            </w:r>
            <w:proofErr w:type="spellEnd"/>
            <w:r w:rsidRPr="00A03A3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математичних кабінетів (створення </w:t>
            </w:r>
            <w:r w:rsidRPr="00A03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A03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лабораторії)</w:t>
            </w:r>
          </w:p>
        </w:tc>
        <w:tc>
          <w:tcPr>
            <w:tcW w:w="2208" w:type="dxa"/>
          </w:tcPr>
          <w:p w:rsidR="00584B5A" w:rsidRPr="00A03A3F" w:rsidRDefault="002F1B5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="00584B5A" w:rsidRPr="00A03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4B5A" w:rsidRPr="00A03A3F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="00584B5A" w:rsidRPr="00A03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584B5A" w:rsidRPr="00A03A3F" w:rsidRDefault="00BF6B67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34" w:type="dxa"/>
          </w:tcPr>
          <w:p w:rsidR="00584B5A" w:rsidRPr="00A03A3F" w:rsidRDefault="00584B5A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5A" w:rsidRPr="00A03A3F" w:rsidTr="00147EB8">
        <w:trPr>
          <w:trHeight w:val="238"/>
        </w:trPr>
        <w:tc>
          <w:tcPr>
            <w:tcW w:w="3091" w:type="dxa"/>
          </w:tcPr>
          <w:p w:rsidR="00584B5A" w:rsidRPr="00A03A3F" w:rsidRDefault="00584B5A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Розширення бази комп'</w:t>
            </w:r>
            <w:r w:rsidR="004448F0" w:rsidRPr="00A03A3F">
              <w:rPr>
                <w:rFonts w:ascii="Times New Roman" w:hAnsi="Times New Roman" w:cs="Times New Roman"/>
                <w:sz w:val="24"/>
                <w:szCs w:val="24"/>
              </w:rPr>
              <w:t xml:space="preserve">ютерної техніки </w:t>
            </w:r>
          </w:p>
        </w:tc>
        <w:tc>
          <w:tcPr>
            <w:tcW w:w="2208" w:type="dxa"/>
          </w:tcPr>
          <w:p w:rsidR="00584B5A" w:rsidRPr="00A03A3F" w:rsidRDefault="002F1B5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="00584B5A" w:rsidRPr="00A03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4B5A" w:rsidRPr="00A03A3F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="00584B5A" w:rsidRPr="00A03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584B5A" w:rsidRPr="00A03A3F" w:rsidRDefault="00BF6B67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34" w:type="dxa"/>
          </w:tcPr>
          <w:p w:rsidR="00584B5A" w:rsidRPr="00A03A3F" w:rsidRDefault="00584B5A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E3" w:rsidRPr="00A03A3F" w:rsidTr="00147EB8">
        <w:trPr>
          <w:trHeight w:val="238"/>
        </w:trPr>
        <w:tc>
          <w:tcPr>
            <w:tcW w:w="3091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Придбання технологічного обладнання для їдальні</w:t>
            </w:r>
          </w:p>
        </w:tc>
        <w:tc>
          <w:tcPr>
            <w:tcW w:w="2208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 xml:space="preserve">-2023 </w:t>
            </w:r>
            <w:proofErr w:type="spellStart"/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9A3EE3" w:rsidRPr="00A03A3F" w:rsidRDefault="009A3EE3" w:rsidP="00C46D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34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E3" w:rsidRPr="00A03A3F" w:rsidTr="00147EB8">
        <w:trPr>
          <w:trHeight w:val="238"/>
        </w:trPr>
        <w:tc>
          <w:tcPr>
            <w:tcW w:w="3091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Завершення заміни системи внутрішнього освітлення на енергозберігаюче</w:t>
            </w:r>
          </w:p>
        </w:tc>
        <w:tc>
          <w:tcPr>
            <w:tcW w:w="2208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9A3EE3" w:rsidRPr="00A03A3F" w:rsidRDefault="009A3EE3" w:rsidP="00C46D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34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E3" w:rsidRPr="00A03A3F" w:rsidTr="00147EB8">
        <w:trPr>
          <w:trHeight w:val="238"/>
        </w:trPr>
        <w:tc>
          <w:tcPr>
            <w:tcW w:w="3091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 xml:space="preserve"> Пристосування території школи для перебування людей з обмеженими фізичними можливостями</w:t>
            </w:r>
          </w:p>
        </w:tc>
        <w:tc>
          <w:tcPr>
            <w:tcW w:w="2208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9A3EE3" w:rsidRPr="00A03A3F" w:rsidRDefault="009A3EE3" w:rsidP="00C46D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34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E3" w:rsidRPr="00A03A3F" w:rsidTr="00147EB8">
        <w:trPr>
          <w:trHeight w:val="238"/>
        </w:trPr>
        <w:tc>
          <w:tcPr>
            <w:tcW w:w="3091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Співпраця зі Службою у справах дітей  та правоохоронними органами</w:t>
            </w:r>
          </w:p>
        </w:tc>
        <w:tc>
          <w:tcPr>
            <w:tcW w:w="2208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14" w:type="dxa"/>
          </w:tcPr>
          <w:p w:rsidR="009A3EE3" w:rsidRPr="00A03A3F" w:rsidRDefault="009A3EE3" w:rsidP="00C46D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34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E3" w:rsidRPr="00A03A3F" w:rsidTr="00147EB8">
        <w:trPr>
          <w:trHeight w:val="238"/>
        </w:trPr>
        <w:tc>
          <w:tcPr>
            <w:tcW w:w="3091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Продовження співпраці з сільськими закладами позашкільної освіти</w:t>
            </w:r>
          </w:p>
        </w:tc>
        <w:tc>
          <w:tcPr>
            <w:tcW w:w="2208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14" w:type="dxa"/>
          </w:tcPr>
          <w:p w:rsidR="009A3EE3" w:rsidRPr="00A03A3F" w:rsidRDefault="009A3EE3" w:rsidP="00C46D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34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E3" w:rsidRPr="00A03A3F" w:rsidTr="00147EB8">
        <w:trPr>
          <w:trHeight w:val="238"/>
        </w:trPr>
        <w:tc>
          <w:tcPr>
            <w:tcW w:w="3091" w:type="dxa"/>
          </w:tcPr>
          <w:p w:rsidR="009A3EE3" w:rsidRPr="00A03A3F" w:rsidRDefault="009A3EE3" w:rsidP="003128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Створення розвивального та мотивуючого до навчання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вітнього простору </w:t>
            </w:r>
          </w:p>
        </w:tc>
        <w:tc>
          <w:tcPr>
            <w:tcW w:w="2208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14" w:type="dxa"/>
          </w:tcPr>
          <w:p w:rsidR="009A3EE3" w:rsidRPr="00A03A3F" w:rsidRDefault="009A3EE3" w:rsidP="00C46D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34" w:type="dxa"/>
          </w:tcPr>
          <w:p w:rsidR="009A3EE3" w:rsidRPr="00A03A3F" w:rsidRDefault="009A3EE3" w:rsidP="000611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011" w:rsidRDefault="0018728A" w:rsidP="0031285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</w:t>
      </w:r>
      <w:r w:rsidR="00847011"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Очікувані результати: створення у закладі комфортних і безпечних умов навчання учнів та праці педагогів, освітнього середовища вільного від будь-яких форм насильства та дискримінації, інклюзивного, розвивального та мотивуючого до навчання освітнього простору через запровадження педагогіки партнерства.</w:t>
      </w:r>
    </w:p>
    <w:p w:rsidR="00A03A3F" w:rsidRDefault="00A03A3F" w:rsidP="00847011">
      <w:pPr>
        <w:pStyle w:val="a5"/>
        <w:rPr>
          <w:rFonts w:ascii="Times New Roman" w:hAnsi="Times New Roman" w:cs="Times New Roman"/>
          <w:color w:val="F79646" w:themeColor="accent6"/>
          <w:sz w:val="28"/>
          <w:szCs w:val="28"/>
          <w:lang w:val="ru-RU" w:eastAsia="uk-UA"/>
        </w:rPr>
      </w:pPr>
    </w:p>
    <w:p w:rsidR="009A3EE3" w:rsidRDefault="009A3EE3" w:rsidP="00847011">
      <w:pPr>
        <w:pStyle w:val="a5"/>
        <w:rPr>
          <w:rFonts w:ascii="Times New Roman" w:hAnsi="Times New Roman" w:cs="Times New Roman"/>
          <w:color w:val="F79646" w:themeColor="accent6"/>
          <w:sz w:val="28"/>
          <w:szCs w:val="28"/>
          <w:lang w:val="ru-RU" w:eastAsia="uk-UA"/>
        </w:rPr>
      </w:pPr>
    </w:p>
    <w:p w:rsidR="009A3EE3" w:rsidRDefault="009A3EE3" w:rsidP="00847011">
      <w:pPr>
        <w:pStyle w:val="a5"/>
        <w:rPr>
          <w:rFonts w:ascii="Times New Roman" w:hAnsi="Times New Roman" w:cs="Times New Roman"/>
          <w:color w:val="F79646" w:themeColor="accent6"/>
          <w:sz w:val="28"/>
          <w:szCs w:val="28"/>
          <w:lang w:val="ru-RU" w:eastAsia="uk-UA"/>
        </w:rPr>
      </w:pPr>
    </w:p>
    <w:p w:rsidR="0031285D" w:rsidRPr="00C1347E" w:rsidRDefault="00847011" w:rsidP="00847011">
      <w:pPr>
        <w:pStyle w:val="a5"/>
        <w:rPr>
          <w:rFonts w:ascii="Times New Roman" w:hAnsi="Times New Roman" w:cs="Times New Roman"/>
          <w:color w:val="F79646" w:themeColor="accent6"/>
          <w:sz w:val="28"/>
          <w:szCs w:val="28"/>
          <w:lang w:eastAsia="uk-UA"/>
        </w:rPr>
      </w:pPr>
      <w:r w:rsidRPr="00C1347E">
        <w:rPr>
          <w:rFonts w:ascii="Times New Roman" w:hAnsi="Times New Roman" w:cs="Times New Roman"/>
          <w:color w:val="F79646" w:themeColor="accent6"/>
          <w:sz w:val="28"/>
          <w:szCs w:val="28"/>
          <w:lang w:val="ru-RU" w:eastAsia="uk-UA"/>
        </w:rPr>
        <w:lastRenderedPageBreak/>
        <w:t xml:space="preserve">2.  </w:t>
      </w:r>
      <w:r w:rsidRPr="00C1347E">
        <w:rPr>
          <w:rFonts w:ascii="Times New Roman" w:hAnsi="Times New Roman" w:cs="Times New Roman"/>
          <w:color w:val="F79646" w:themeColor="accent6"/>
          <w:sz w:val="28"/>
          <w:szCs w:val="28"/>
          <w:lang w:eastAsia="uk-UA"/>
        </w:rPr>
        <w:t xml:space="preserve">РОЗВИТОК СИСТЕМИ ОЦІНЮВАННЯ ЗДОБУВАЧІВ ОСВІТИ </w:t>
      </w:r>
    </w:p>
    <w:p w:rsidR="00847011" w:rsidRPr="00B2141F" w:rsidRDefault="00847011" w:rsidP="00847011">
      <w:pPr>
        <w:pStyle w:val="a5"/>
        <w:rPr>
          <w:rFonts w:ascii="Times New Roman" w:hAnsi="Times New Roman" w:cs="Times New Roman"/>
          <w:color w:val="DA0C0D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Стратегічні завдання:</w:t>
      </w:r>
    </w:p>
    <w:p w:rsidR="00847011" w:rsidRPr="00B2141F" w:rsidRDefault="00847011" w:rsidP="0031285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підвищити якість освітніх послуг відповідності до Державних стандартів освіти;</w:t>
      </w:r>
    </w:p>
    <w:p w:rsidR="00847011" w:rsidRPr="00B2141F" w:rsidRDefault="00847011" w:rsidP="0031285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здійснювати освітній процес відповідно до індивідуальних можливостей, інтересів, здібностей учнів;</w:t>
      </w:r>
    </w:p>
    <w:p w:rsidR="00847011" w:rsidRPr="00B2141F" w:rsidRDefault="00847011" w:rsidP="0031285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аналізувати індивідуальний поступ кожного учня;</w:t>
      </w:r>
    </w:p>
    <w:p w:rsidR="00847011" w:rsidRPr="0031285D" w:rsidRDefault="00847011" w:rsidP="0031285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вимоги до оціню</w:t>
      </w:r>
      <w:r w:rsidR="003128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вання результатів навчання </w:t>
      </w: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визначати з урахуванням </w:t>
      </w:r>
      <w:proofErr w:type="spellStart"/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компетентнісного</w:t>
      </w:r>
      <w:proofErr w:type="spellEnd"/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підходу до навчання, в основу якого покладені ключові</w:t>
      </w:r>
      <w:r w:rsidR="003128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128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компетентності;</w:t>
      </w:r>
    </w:p>
    <w:p w:rsidR="00847011" w:rsidRPr="00B2141F" w:rsidRDefault="00847011" w:rsidP="0031285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ґрунтувати оцінювання на позитивному підході, що передбачає врахування рівня досягнень учня.</w:t>
      </w:r>
    </w:p>
    <w:p w:rsidR="00847011" w:rsidRPr="00CA5DC3" w:rsidRDefault="006C2AA7" w:rsidP="003128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5DC3">
        <w:rPr>
          <w:rFonts w:ascii="Times New Roman" w:hAnsi="Times New Roman" w:cs="Times New Roman"/>
          <w:sz w:val="28"/>
          <w:szCs w:val="28"/>
        </w:rPr>
        <w:t>SWOT-аналіз системи оцінювання учнів</w:t>
      </w:r>
    </w:p>
    <w:tbl>
      <w:tblPr>
        <w:tblW w:w="973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1"/>
        <w:gridCol w:w="3827"/>
        <w:gridCol w:w="3827"/>
      </w:tblGrid>
      <w:tr w:rsidR="00C27BE6" w:rsidRPr="008B4CA6" w:rsidTr="00A03A3F">
        <w:trPr>
          <w:trHeight w:val="360"/>
        </w:trPr>
        <w:tc>
          <w:tcPr>
            <w:tcW w:w="2081" w:type="dxa"/>
          </w:tcPr>
          <w:p w:rsidR="00C27BE6" w:rsidRPr="008B4CA6" w:rsidRDefault="00C27BE6" w:rsidP="00C27BE6">
            <w:pPr>
              <w:pStyle w:val="a5"/>
              <w:ind w:left="96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Вимога</w:t>
            </w:r>
          </w:p>
          <w:p w:rsidR="00C27BE6" w:rsidRPr="008B4CA6" w:rsidRDefault="00C27BE6" w:rsidP="00C27BE6">
            <w:pPr>
              <w:pStyle w:val="a5"/>
              <w:ind w:left="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27BE6" w:rsidRPr="008B4CA6" w:rsidRDefault="00C27BE6" w:rsidP="00C27BE6">
            <w:pPr>
              <w:pStyle w:val="a5"/>
              <w:ind w:left="48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Сильні сторони, позитивні тенденції</w:t>
            </w:r>
          </w:p>
          <w:p w:rsidR="00C27BE6" w:rsidRPr="008B4CA6" w:rsidRDefault="00C27BE6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27BE6" w:rsidRPr="008B4CA6" w:rsidRDefault="00C27BE6" w:rsidP="009E1D0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Слабкі ст</w:t>
            </w:r>
            <w:r w:rsidR="009E1D0B" w:rsidRPr="008B4CA6">
              <w:rPr>
                <w:rFonts w:ascii="Times New Roman" w:hAnsi="Times New Roman" w:cs="Times New Roman"/>
              </w:rPr>
              <w:t xml:space="preserve">орони, проблеми, що потребують </w:t>
            </w:r>
            <w:r w:rsidRPr="008B4CA6">
              <w:rPr>
                <w:rFonts w:ascii="Times New Roman" w:hAnsi="Times New Roman" w:cs="Times New Roman"/>
              </w:rPr>
              <w:t>вирішення</w:t>
            </w:r>
          </w:p>
        </w:tc>
      </w:tr>
      <w:tr w:rsidR="00C27BE6" w:rsidRPr="008B4CA6" w:rsidTr="00A03A3F">
        <w:trPr>
          <w:trHeight w:val="135"/>
        </w:trPr>
        <w:tc>
          <w:tcPr>
            <w:tcW w:w="2081" w:type="dxa"/>
          </w:tcPr>
          <w:p w:rsidR="00C27BE6" w:rsidRPr="008B4CA6" w:rsidRDefault="009E1D0B" w:rsidP="00C27BE6">
            <w:pPr>
              <w:pStyle w:val="a5"/>
              <w:ind w:left="96"/>
              <w:jc w:val="both"/>
              <w:rPr>
                <w:rFonts w:ascii="Times New Roman" w:hAnsi="Times New Roman" w:cs="Times New Roman"/>
                <w:lang w:val="ru-RU"/>
              </w:rPr>
            </w:pPr>
            <w:r w:rsidRPr="008B4CA6">
              <w:rPr>
                <w:rFonts w:ascii="Times New Roman" w:hAnsi="Times New Roman" w:cs="Times New Roman"/>
              </w:rPr>
              <w:t>1.Наявність відкритої,прозорої і зрозумілої системи оцінювання навчальних досягнень</w:t>
            </w:r>
          </w:p>
        </w:tc>
        <w:tc>
          <w:tcPr>
            <w:tcW w:w="3827" w:type="dxa"/>
          </w:tcPr>
          <w:p w:rsidR="00C27BE6" w:rsidRPr="008B4CA6" w:rsidRDefault="009E1D0B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1. У своїй роботі щодо оцінювання навчальних досягнень педагогічні працівники керуються нормативними документами</w:t>
            </w:r>
          </w:p>
          <w:p w:rsidR="00A03A3F" w:rsidRPr="008B4CA6" w:rsidRDefault="00A03A3F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2. Формувальне оцінювання використовується для учнів початкової школи.</w:t>
            </w:r>
          </w:p>
          <w:p w:rsidR="00A03A3F" w:rsidRPr="008B4CA6" w:rsidRDefault="00A03A3F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3. На початку навчального року, семестру, вивчення нового розділу педагогічні працівники ознайомлюють учнів з критеріями оцінювання навчальних досягнень.</w:t>
            </w:r>
          </w:p>
          <w:p w:rsidR="00A03A3F" w:rsidRPr="008B4CA6" w:rsidRDefault="00A03A3F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4. При проведенні контрольних видів робіт педагогічні працівники ознайомлюють здобувачів освіти з критеріями оцінювання.</w:t>
            </w:r>
          </w:p>
          <w:p w:rsidR="00A03A3F" w:rsidRPr="008B4CA6" w:rsidRDefault="00A03A3F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5. При виставленні оцінки педагогічні працівники аналізують роботу, чітко проговоривши сильні та слабкі сторони роботи учня.</w:t>
            </w:r>
          </w:p>
          <w:p w:rsidR="00A03A3F" w:rsidRPr="008B4CA6" w:rsidRDefault="00A03A3F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6. Аналіз роботи учня ґрунтується на позитивному підході, аналізується не лише результат, а й процес вивчення навчального матеріалу.</w:t>
            </w:r>
          </w:p>
          <w:p w:rsidR="00A03A3F" w:rsidRPr="008B4CA6" w:rsidRDefault="00A03A3F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7. Враховується індивідуальний поступ здобувача освіти.</w:t>
            </w:r>
          </w:p>
        </w:tc>
        <w:tc>
          <w:tcPr>
            <w:tcW w:w="3827" w:type="dxa"/>
          </w:tcPr>
          <w:p w:rsidR="00C27BE6" w:rsidRPr="008B4CA6" w:rsidRDefault="00A03A3F" w:rsidP="00A03A3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 xml:space="preserve">1. Не всі педагоги у своїй діяльності застосовують формувальне оцінювання, </w:t>
            </w:r>
            <w:proofErr w:type="spellStart"/>
            <w:r w:rsidRPr="008B4CA6"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 w:rsidRPr="008B4C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4CA6">
              <w:rPr>
                <w:rFonts w:ascii="Times New Roman" w:hAnsi="Times New Roman" w:cs="Times New Roman"/>
              </w:rPr>
              <w:t>взаємооцінювання</w:t>
            </w:r>
            <w:proofErr w:type="spellEnd"/>
            <w:r w:rsidRPr="008B4CA6">
              <w:rPr>
                <w:rFonts w:ascii="Times New Roman" w:hAnsi="Times New Roman" w:cs="Times New Roman"/>
              </w:rPr>
              <w:t>.</w:t>
            </w:r>
          </w:p>
          <w:p w:rsidR="00F46FD7" w:rsidRPr="008B4CA6" w:rsidRDefault="00F46FD7" w:rsidP="00A03A3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2. Не всі вчителі оприлюднюють критерії оцінювання, правила та процедури оцінювання навчальних досягнень.</w:t>
            </w:r>
          </w:p>
          <w:p w:rsidR="00F46FD7" w:rsidRPr="008B4CA6" w:rsidRDefault="00F46FD7" w:rsidP="00A03A3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 xml:space="preserve">3. Не завжди освітній процес спрямовується на формування і розвиток ключових </w:t>
            </w:r>
            <w:proofErr w:type="spellStart"/>
            <w:r w:rsidRPr="008B4CA6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 w:rsidRPr="008B4CA6">
              <w:rPr>
                <w:rFonts w:ascii="Times New Roman" w:hAnsi="Times New Roman" w:cs="Times New Roman"/>
              </w:rPr>
              <w:t xml:space="preserve">, а переважно на перевірку </w:t>
            </w:r>
            <w:proofErr w:type="spellStart"/>
            <w:r w:rsidRPr="008B4CA6">
              <w:rPr>
                <w:rFonts w:ascii="Times New Roman" w:hAnsi="Times New Roman" w:cs="Times New Roman"/>
              </w:rPr>
              <w:t>знаннєвого</w:t>
            </w:r>
            <w:proofErr w:type="spellEnd"/>
            <w:r w:rsidRPr="008B4CA6">
              <w:rPr>
                <w:rFonts w:ascii="Times New Roman" w:hAnsi="Times New Roman" w:cs="Times New Roman"/>
              </w:rPr>
              <w:t xml:space="preserve"> компоненту.</w:t>
            </w:r>
          </w:p>
          <w:p w:rsidR="005E0F67" w:rsidRPr="008B4CA6" w:rsidRDefault="005E0F67" w:rsidP="00A03A3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4. Педагогічні працівники більшу увагу приділяють обсягу засвоєних знань, а не тому, як ці знання використовуються для вирішення прикладних завдань.</w:t>
            </w:r>
          </w:p>
          <w:p w:rsidR="005E0F67" w:rsidRPr="008B4CA6" w:rsidRDefault="005E0F67" w:rsidP="00A03A3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 xml:space="preserve">5.Невелика частка вчителів, які застосовують систему оцінювання, спрямовану на реалізацію </w:t>
            </w:r>
            <w:proofErr w:type="spellStart"/>
            <w:r w:rsidRPr="008B4CA6">
              <w:rPr>
                <w:rFonts w:ascii="Times New Roman" w:hAnsi="Times New Roman" w:cs="Times New Roman"/>
              </w:rPr>
              <w:t>компетентнісного</w:t>
            </w:r>
            <w:proofErr w:type="spellEnd"/>
            <w:r w:rsidRPr="008B4CA6">
              <w:rPr>
                <w:rFonts w:ascii="Times New Roman" w:hAnsi="Times New Roman" w:cs="Times New Roman"/>
              </w:rPr>
              <w:t xml:space="preserve"> підходу.</w:t>
            </w:r>
          </w:p>
          <w:p w:rsidR="005E0F67" w:rsidRPr="008B4CA6" w:rsidRDefault="005E0F67" w:rsidP="00A03A3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6.Потребує удосконалення система методик формувального оцінювання.</w:t>
            </w:r>
          </w:p>
        </w:tc>
      </w:tr>
      <w:tr w:rsidR="00C27BE6" w:rsidRPr="008B4CA6" w:rsidTr="00A03A3F">
        <w:trPr>
          <w:trHeight w:val="105"/>
        </w:trPr>
        <w:tc>
          <w:tcPr>
            <w:tcW w:w="2081" w:type="dxa"/>
          </w:tcPr>
          <w:p w:rsidR="00C27BE6" w:rsidRPr="008B4CA6" w:rsidRDefault="005E0F67" w:rsidP="005E0F67">
            <w:pPr>
              <w:pStyle w:val="a5"/>
              <w:ind w:left="96"/>
              <w:jc w:val="center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3827" w:type="dxa"/>
          </w:tcPr>
          <w:p w:rsidR="00C27BE6" w:rsidRPr="008B4CA6" w:rsidRDefault="005E0F67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1.Класними керівниками ведеться моніторинг досягнень учнів класу (для ознайомлення батьків раз на місяць в щоденнику робиться звіт навчальних досягнень учня).</w:t>
            </w:r>
          </w:p>
          <w:p w:rsidR="005E0F67" w:rsidRPr="008B4CA6" w:rsidRDefault="005E0F67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 xml:space="preserve">2. Педагогічними працівниками відстежується особистий поступ кожного учня, що формує позитивну самооцінку, відзначають досягнення, підтримують бажання навчатися, запобігають побоюванням помилятися. Учителі початкової школи з цією метою формують </w:t>
            </w:r>
            <w:proofErr w:type="spellStart"/>
            <w:r w:rsidRPr="008B4CA6">
              <w:rPr>
                <w:rFonts w:ascii="Times New Roman" w:hAnsi="Times New Roman" w:cs="Times New Roman"/>
              </w:rPr>
              <w:t>портфоліо</w:t>
            </w:r>
            <w:proofErr w:type="spellEnd"/>
            <w:r w:rsidRPr="008B4CA6">
              <w:rPr>
                <w:rFonts w:ascii="Times New Roman" w:hAnsi="Times New Roman" w:cs="Times New Roman"/>
              </w:rPr>
              <w:t xml:space="preserve"> учнів.</w:t>
            </w:r>
          </w:p>
          <w:p w:rsidR="005E0F67" w:rsidRPr="008B4CA6" w:rsidRDefault="005E0F67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lastRenderedPageBreak/>
              <w:t xml:space="preserve">3.Питання моніторингу навчальних досягнень учнів виноситься на засідання педагогічної ради, нарад при директорові. </w:t>
            </w:r>
          </w:p>
          <w:p w:rsidR="005E0F67" w:rsidRPr="008B4CA6" w:rsidRDefault="005E0F67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4. Адміністрацією школи передбачено річним планом моніторингові дослідження якості знань здобувачів освіти:</w:t>
            </w:r>
          </w:p>
        </w:tc>
        <w:tc>
          <w:tcPr>
            <w:tcW w:w="3827" w:type="dxa"/>
          </w:tcPr>
          <w:p w:rsidR="00C27BE6" w:rsidRPr="008B4CA6" w:rsidRDefault="005E0F67" w:rsidP="005E0F6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lastRenderedPageBreak/>
              <w:t>1. Не завжди вчителі проводять глибокий аналіз результатів моніторингових досліджень.</w:t>
            </w:r>
          </w:p>
          <w:p w:rsidR="005E0F67" w:rsidRPr="008B4CA6" w:rsidRDefault="005E0F67" w:rsidP="005E0F6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2. Інколи моніторинг навчальних досягнень носить формальний характер</w:t>
            </w:r>
          </w:p>
        </w:tc>
      </w:tr>
      <w:tr w:rsidR="00C27BE6" w:rsidRPr="00E37A91" w:rsidTr="00A03A3F">
        <w:trPr>
          <w:trHeight w:val="135"/>
        </w:trPr>
        <w:tc>
          <w:tcPr>
            <w:tcW w:w="2081" w:type="dxa"/>
          </w:tcPr>
          <w:p w:rsidR="00C27BE6" w:rsidRPr="008B4CA6" w:rsidRDefault="005E0F67" w:rsidP="00C27BE6">
            <w:pPr>
              <w:pStyle w:val="a5"/>
              <w:ind w:left="96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lastRenderedPageBreak/>
              <w:t xml:space="preserve">3. Спрямовування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8B4CA6"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 w:rsidRPr="008B4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27BE6" w:rsidRPr="008B4CA6" w:rsidRDefault="001D09A0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1.Педагогічними працівниками у співпраці з батьками формується відповідальне ставлення учнів до результатів своєї роботи.</w:t>
            </w:r>
          </w:p>
          <w:p w:rsidR="001D09A0" w:rsidRPr="008B4CA6" w:rsidRDefault="001D09A0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2.Вивчаються пропозиції щодо впровадження у закладі освіти електронного журналу та</w:t>
            </w:r>
          </w:p>
          <w:p w:rsidR="001D09A0" w:rsidRPr="008B4CA6" w:rsidRDefault="001D09A0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електронного щоденника</w:t>
            </w:r>
          </w:p>
          <w:p w:rsidR="00007581" w:rsidRPr="008B4CA6" w:rsidRDefault="00007581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 xml:space="preserve">3.На уроках педагогічними працівниками використовуються прийоми </w:t>
            </w:r>
            <w:proofErr w:type="spellStart"/>
            <w:r w:rsidRPr="008B4CA6"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 w:rsidRPr="008B4CA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8B4CA6">
              <w:rPr>
                <w:rFonts w:ascii="Times New Roman" w:hAnsi="Times New Roman" w:cs="Times New Roman"/>
              </w:rPr>
              <w:t>взаємооцінювання</w:t>
            </w:r>
            <w:proofErr w:type="spellEnd"/>
            <w:r w:rsidRPr="008B4CA6">
              <w:rPr>
                <w:rFonts w:ascii="Times New Roman" w:hAnsi="Times New Roman" w:cs="Times New Roman"/>
              </w:rPr>
              <w:t xml:space="preserve"> навчальної діяльності здобувачів освіти, що формує відповідальне ставлення до освітнього процесу.</w:t>
            </w:r>
          </w:p>
          <w:p w:rsidR="00007581" w:rsidRPr="008B4CA6" w:rsidRDefault="00007581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4.Під час канікул педагогічні працівники проводять консультування учнів, які мають проблеми в навчанні. Ведеться робота з обдарованими дітьми з метою якісної підготовки до предметних олімпіад, конкурсів, змагань.</w:t>
            </w:r>
          </w:p>
          <w:p w:rsidR="00007581" w:rsidRPr="008B4CA6" w:rsidRDefault="00007581" w:rsidP="00C27B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>5.Досягнення учнів висвітлюються на шкіл</w:t>
            </w:r>
            <w:r w:rsidR="009A3EE3">
              <w:rPr>
                <w:rFonts w:ascii="Times New Roman" w:hAnsi="Times New Roman" w:cs="Times New Roman"/>
              </w:rPr>
              <w:t>ьному стенді, сайті школи</w:t>
            </w:r>
          </w:p>
        </w:tc>
        <w:tc>
          <w:tcPr>
            <w:tcW w:w="3827" w:type="dxa"/>
          </w:tcPr>
          <w:p w:rsidR="00C27BE6" w:rsidRPr="008B4CA6" w:rsidRDefault="00007581" w:rsidP="000075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 xml:space="preserve">1.Незначна частина педагогів застосовують систему оцінювання, спрямовану на реалізацію </w:t>
            </w:r>
            <w:proofErr w:type="spellStart"/>
            <w:r w:rsidRPr="008B4CA6">
              <w:rPr>
                <w:rFonts w:ascii="Times New Roman" w:hAnsi="Times New Roman" w:cs="Times New Roman"/>
              </w:rPr>
              <w:t>компетентісного</w:t>
            </w:r>
            <w:proofErr w:type="spellEnd"/>
            <w:r w:rsidRPr="008B4CA6">
              <w:rPr>
                <w:rFonts w:ascii="Times New Roman" w:hAnsi="Times New Roman" w:cs="Times New Roman"/>
              </w:rPr>
              <w:t xml:space="preserve"> підходу</w:t>
            </w:r>
          </w:p>
          <w:p w:rsidR="000F24C1" w:rsidRPr="008B4CA6" w:rsidRDefault="000F24C1" w:rsidP="000075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4CA6">
              <w:rPr>
                <w:rFonts w:ascii="Times New Roman" w:hAnsi="Times New Roman" w:cs="Times New Roman"/>
              </w:rPr>
              <w:t xml:space="preserve"> 2.Потребує активізації робота з батьками щодо формування відповідального ставлення здобувачів освіти до результатів навчання.</w:t>
            </w:r>
          </w:p>
          <w:p w:rsidR="000F24C1" w:rsidRPr="008B4CA6" w:rsidRDefault="000F24C1" w:rsidP="000F24C1">
            <w:pPr>
              <w:rPr>
                <w:rFonts w:ascii="Times New Roman" w:hAnsi="Times New Roman" w:cs="Times New Roman"/>
                <w:lang w:val="uk-UA"/>
              </w:rPr>
            </w:pPr>
            <w:r w:rsidRPr="008B4CA6">
              <w:rPr>
                <w:rFonts w:ascii="Times New Roman" w:hAnsi="Times New Roman" w:cs="Times New Roman"/>
                <w:lang w:val="uk-UA"/>
              </w:rPr>
              <w:t>3.</w:t>
            </w:r>
            <w:proofErr w:type="spellStart"/>
            <w:r w:rsidRPr="008B4CA6">
              <w:rPr>
                <w:rFonts w:ascii="Times New Roman" w:hAnsi="Times New Roman" w:cs="Times New Roman"/>
              </w:rPr>
              <w:t>Більшої</w:t>
            </w:r>
            <w:proofErr w:type="spellEnd"/>
            <w:r w:rsidRPr="008B4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4CA6">
              <w:rPr>
                <w:rFonts w:ascii="Times New Roman" w:hAnsi="Times New Roman" w:cs="Times New Roman"/>
              </w:rPr>
              <w:t>уваги</w:t>
            </w:r>
            <w:proofErr w:type="spellEnd"/>
            <w:r w:rsidRPr="008B4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4CA6">
              <w:rPr>
                <w:rFonts w:ascii="Times New Roman" w:hAnsi="Times New Roman" w:cs="Times New Roman"/>
              </w:rPr>
              <w:t>потребують</w:t>
            </w:r>
            <w:proofErr w:type="spellEnd"/>
            <w:r w:rsidRPr="008B4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4CA6">
              <w:rPr>
                <w:rFonts w:ascii="Times New Roman" w:hAnsi="Times New Roman" w:cs="Times New Roman"/>
              </w:rPr>
              <w:t>прийоми</w:t>
            </w:r>
            <w:proofErr w:type="spellEnd"/>
            <w:r w:rsidRPr="008B4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4CA6"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 w:rsidRPr="008B4CA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8B4CA6">
              <w:rPr>
                <w:rFonts w:ascii="Times New Roman" w:hAnsi="Times New Roman" w:cs="Times New Roman"/>
              </w:rPr>
              <w:t>взаємооцінювання</w:t>
            </w:r>
            <w:proofErr w:type="spellEnd"/>
            <w:r w:rsidRPr="008B4CA6">
              <w:rPr>
                <w:rFonts w:ascii="Times New Roman" w:hAnsi="Times New Roman" w:cs="Times New Roman"/>
              </w:rPr>
              <w:t xml:space="preserve"> на уроках.</w:t>
            </w:r>
          </w:p>
          <w:p w:rsidR="00007581" w:rsidRPr="008B4CA6" w:rsidRDefault="000F24C1" w:rsidP="000F24C1">
            <w:pPr>
              <w:rPr>
                <w:rFonts w:ascii="Times New Roman" w:hAnsi="Times New Roman" w:cs="Times New Roman"/>
                <w:lang w:val="uk-UA"/>
              </w:rPr>
            </w:pPr>
            <w:r w:rsidRPr="008B4CA6">
              <w:rPr>
                <w:rFonts w:ascii="Times New Roman" w:hAnsi="Times New Roman" w:cs="Times New Roman"/>
                <w:lang w:val="uk-UA"/>
              </w:rPr>
              <w:t>4.Більшу увагу вчителям необхідно приділяти учням, що мають низький рівень знань, через індивідуальні завдання, роботу на канікулах з даної категорією здобувачів освіти</w:t>
            </w:r>
          </w:p>
        </w:tc>
      </w:tr>
      <w:tr w:rsidR="009E1D0B" w:rsidRPr="00E37A91" w:rsidTr="00A03A3F">
        <w:trPr>
          <w:trHeight w:val="119"/>
        </w:trPr>
        <w:tc>
          <w:tcPr>
            <w:tcW w:w="2081" w:type="dxa"/>
          </w:tcPr>
          <w:p w:rsidR="009E1D0B" w:rsidRDefault="009E1D0B" w:rsidP="00C27BE6">
            <w:pPr>
              <w:pStyle w:val="a5"/>
              <w:ind w:left="96"/>
              <w:jc w:val="both"/>
            </w:pPr>
          </w:p>
        </w:tc>
        <w:tc>
          <w:tcPr>
            <w:tcW w:w="3827" w:type="dxa"/>
          </w:tcPr>
          <w:p w:rsidR="009E1D0B" w:rsidRDefault="009E1D0B" w:rsidP="00C27BE6">
            <w:pPr>
              <w:pStyle w:val="a5"/>
              <w:jc w:val="both"/>
            </w:pPr>
          </w:p>
        </w:tc>
        <w:tc>
          <w:tcPr>
            <w:tcW w:w="3827" w:type="dxa"/>
          </w:tcPr>
          <w:p w:rsidR="009E1D0B" w:rsidRDefault="009E1D0B" w:rsidP="00C27BE6">
            <w:pPr>
              <w:pStyle w:val="a5"/>
              <w:ind w:left="978"/>
              <w:jc w:val="both"/>
            </w:pPr>
          </w:p>
        </w:tc>
      </w:tr>
    </w:tbl>
    <w:p w:rsidR="002F1B53" w:rsidRDefault="002F1B53" w:rsidP="008470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7011" w:rsidRPr="00CA5DC3" w:rsidRDefault="00847011" w:rsidP="0084701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DC3">
        <w:rPr>
          <w:rFonts w:ascii="Times New Roman" w:hAnsi="Times New Roman" w:cs="Times New Roman"/>
          <w:sz w:val="28"/>
          <w:szCs w:val="28"/>
        </w:rPr>
        <w:t xml:space="preserve">Шляхи реалізації </w:t>
      </w:r>
    </w:p>
    <w:tbl>
      <w:tblPr>
        <w:tblStyle w:val="a3"/>
        <w:tblW w:w="9747" w:type="dxa"/>
        <w:tblLook w:val="04A0"/>
      </w:tblPr>
      <w:tblGrid>
        <w:gridCol w:w="2965"/>
        <w:gridCol w:w="2048"/>
        <w:gridCol w:w="2708"/>
        <w:gridCol w:w="2026"/>
      </w:tblGrid>
      <w:tr w:rsidR="00847011" w:rsidRPr="00C319BF" w:rsidTr="00147EB8">
        <w:tc>
          <w:tcPr>
            <w:tcW w:w="2965" w:type="dxa"/>
          </w:tcPr>
          <w:p w:rsidR="00847011" w:rsidRPr="00C319BF" w:rsidRDefault="00847011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Зміст заходів</w:t>
            </w:r>
          </w:p>
        </w:tc>
        <w:tc>
          <w:tcPr>
            <w:tcW w:w="2048" w:type="dxa"/>
          </w:tcPr>
          <w:p w:rsidR="00847011" w:rsidRPr="00C319BF" w:rsidRDefault="00847011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Термін виконання</w:t>
            </w:r>
          </w:p>
        </w:tc>
        <w:tc>
          <w:tcPr>
            <w:tcW w:w="2708" w:type="dxa"/>
          </w:tcPr>
          <w:p w:rsidR="00847011" w:rsidRPr="00C319BF" w:rsidRDefault="00847011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Відповідальний</w:t>
            </w:r>
          </w:p>
        </w:tc>
        <w:tc>
          <w:tcPr>
            <w:tcW w:w="2026" w:type="dxa"/>
          </w:tcPr>
          <w:p w:rsidR="00847011" w:rsidRPr="00C319BF" w:rsidRDefault="00847011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Примітка</w:t>
            </w:r>
          </w:p>
        </w:tc>
      </w:tr>
      <w:tr w:rsidR="00847011" w:rsidRPr="00C319BF" w:rsidTr="00147EB8">
        <w:tc>
          <w:tcPr>
            <w:tcW w:w="2965" w:type="dxa"/>
          </w:tcPr>
          <w:p w:rsidR="00847011" w:rsidRPr="00C319BF" w:rsidRDefault="00847011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Оновити та оприлюднити критерії, правила та процедури оцінювання в навчальних кабінетах, на офіційному сайті закладу</w:t>
            </w:r>
          </w:p>
        </w:tc>
        <w:tc>
          <w:tcPr>
            <w:tcW w:w="2048" w:type="dxa"/>
          </w:tcPr>
          <w:p w:rsidR="00847011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Серпень</w:t>
            </w:r>
          </w:p>
        </w:tc>
        <w:tc>
          <w:tcPr>
            <w:tcW w:w="2708" w:type="dxa"/>
          </w:tcPr>
          <w:p w:rsidR="00061108" w:rsidRPr="00C319BF" w:rsidRDefault="00775D9A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Заступник НВР</w:t>
            </w:r>
            <w:r w:rsidR="00061108" w:rsidRPr="00C319BF">
              <w:rPr>
                <w:rFonts w:ascii="Times New Roman" w:hAnsi="Times New Roman" w:cs="Times New Roman"/>
              </w:rPr>
              <w:t>,</w:t>
            </w:r>
          </w:p>
          <w:p w:rsidR="00847011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вчителі </w:t>
            </w:r>
            <w:proofErr w:type="spellStart"/>
            <w:r w:rsidR="009F4F04" w:rsidRPr="00C319BF">
              <w:rPr>
                <w:rFonts w:ascii="Times New Roman" w:hAnsi="Times New Roman" w:cs="Times New Roman"/>
              </w:rPr>
              <w:t>-</w:t>
            </w:r>
            <w:r w:rsidRPr="00C319BF">
              <w:rPr>
                <w:rFonts w:ascii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2026" w:type="dxa"/>
          </w:tcPr>
          <w:p w:rsidR="00847011" w:rsidRPr="00C319BF" w:rsidRDefault="00847011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1108" w:rsidRPr="00C319BF" w:rsidTr="00147EB8">
        <w:tc>
          <w:tcPr>
            <w:tcW w:w="2965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Проводити аналіз результатів щорічних моніторингових досліджень з зазначенням чітких шляхів покращення якості навчальних досягнень учнів</w:t>
            </w:r>
          </w:p>
        </w:tc>
        <w:tc>
          <w:tcPr>
            <w:tcW w:w="2048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Грудень, червень</w:t>
            </w:r>
          </w:p>
        </w:tc>
        <w:tc>
          <w:tcPr>
            <w:tcW w:w="2708" w:type="dxa"/>
          </w:tcPr>
          <w:p w:rsidR="00061108" w:rsidRPr="00C319BF" w:rsidRDefault="00775D9A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Заступник НВР</w:t>
            </w:r>
            <w:r w:rsidR="00061108" w:rsidRPr="00C319BF">
              <w:rPr>
                <w:rFonts w:ascii="Times New Roman" w:hAnsi="Times New Roman" w:cs="Times New Roman"/>
              </w:rPr>
              <w:t>,</w:t>
            </w:r>
          </w:p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вчителі </w:t>
            </w:r>
            <w:proofErr w:type="spellStart"/>
            <w:r w:rsidR="009F4F04" w:rsidRPr="00C319BF">
              <w:rPr>
                <w:rFonts w:ascii="Times New Roman" w:hAnsi="Times New Roman" w:cs="Times New Roman"/>
              </w:rPr>
              <w:t>-</w:t>
            </w:r>
            <w:r w:rsidRPr="00C319BF">
              <w:rPr>
                <w:rFonts w:ascii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2026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1108" w:rsidRPr="00C319BF" w:rsidTr="00147EB8">
        <w:tc>
          <w:tcPr>
            <w:tcW w:w="2965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  <w:lang w:val="ru-RU"/>
              </w:rPr>
              <w:t>П</w:t>
            </w:r>
            <w:proofErr w:type="spellStart"/>
            <w:r w:rsidRPr="00C319BF">
              <w:rPr>
                <w:rFonts w:ascii="Times New Roman" w:hAnsi="Times New Roman" w:cs="Times New Roman"/>
              </w:rPr>
              <w:t>риділяти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 більшу увагу  учням, які значно знизили </w:t>
            </w:r>
            <w:proofErr w:type="gramStart"/>
            <w:r w:rsidRPr="00C319BF">
              <w:rPr>
                <w:rFonts w:ascii="Times New Roman" w:hAnsi="Times New Roman" w:cs="Times New Roman"/>
              </w:rPr>
              <w:t>р</w:t>
            </w:r>
            <w:proofErr w:type="gramEnd"/>
            <w:r w:rsidRPr="00C319BF">
              <w:rPr>
                <w:rFonts w:ascii="Times New Roman" w:hAnsi="Times New Roman" w:cs="Times New Roman"/>
              </w:rPr>
              <w:t>івень навченості або мають її початковий рівень, шляхом використання індивідуальних завдань, проведення індивідуальних консультацій та додаткових групових занять з даною категорією здобувачів освіти</w:t>
            </w:r>
          </w:p>
        </w:tc>
        <w:tc>
          <w:tcPr>
            <w:tcW w:w="2048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708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Вчителі </w:t>
            </w:r>
            <w:proofErr w:type="spellStart"/>
            <w:r w:rsidR="009F4F04" w:rsidRPr="00C319BF">
              <w:rPr>
                <w:rFonts w:ascii="Times New Roman" w:hAnsi="Times New Roman" w:cs="Times New Roman"/>
              </w:rPr>
              <w:t>-</w:t>
            </w:r>
            <w:r w:rsidRPr="00C319BF">
              <w:rPr>
                <w:rFonts w:ascii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2026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1108" w:rsidRPr="00C319BF" w:rsidTr="00147EB8">
        <w:tc>
          <w:tcPr>
            <w:tcW w:w="2965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Активізувати роботу з </w:t>
            </w:r>
            <w:r w:rsidRPr="00C319BF">
              <w:rPr>
                <w:rFonts w:ascii="Times New Roman" w:hAnsi="Times New Roman" w:cs="Times New Roman"/>
              </w:rPr>
              <w:lastRenderedPageBreak/>
              <w:t>батьками щодо формування відповідального ставлення до навчання здобувачів освіти</w:t>
            </w:r>
          </w:p>
        </w:tc>
        <w:tc>
          <w:tcPr>
            <w:tcW w:w="2048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lastRenderedPageBreak/>
              <w:t>Постійно</w:t>
            </w:r>
          </w:p>
        </w:tc>
        <w:tc>
          <w:tcPr>
            <w:tcW w:w="2708" w:type="dxa"/>
          </w:tcPr>
          <w:p w:rsidR="00061108" w:rsidRPr="00C319BF" w:rsidRDefault="00775D9A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Заступник НВР</w:t>
            </w:r>
            <w:r w:rsidR="00061108" w:rsidRPr="00C319BF">
              <w:rPr>
                <w:rFonts w:ascii="Times New Roman" w:hAnsi="Times New Roman" w:cs="Times New Roman"/>
              </w:rPr>
              <w:t>,</w:t>
            </w:r>
          </w:p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lastRenderedPageBreak/>
              <w:t xml:space="preserve">вчителі </w:t>
            </w:r>
            <w:proofErr w:type="spellStart"/>
            <w:r w:rsidR="009F4F04" w:rsidRPr="00C319BF">
              <w:rPr>
                <w:rFonts w:ascii="Times New Roman" w:hAnsi="Times New Roman" w:cs="Times New Roman"/>
              </w:rPr>
              <w:t>-предметники</w:t>
            </w:r>
            <w:proofErr w:type="spellEnd"/>
            <w:r w:rsidRPr="00C319BF">
              <w:rPr>
                <w:rFonts w:ascii="Times New Roman" w:hAnsi="Times New Roman" w:cs="Times New Roman"/>
              </w:rPr>
              <w:t>, класні керівники;</w:t>
            </w:r>
          </w:p>
        </w:tc>
        <w:tc>
          <w:tcPr>
            <w:tcW w:w="2026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1108" w:rsidRPr="00C319BF" w:rsidTr="00147EB8">
        <w:tc>
          <w:tcPr>
            <w:tcW w:w="2965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lastRenderedPageBreak/>
              <w:t xml:space="preserve">Активізувати роботу по впровадженню прийомів </w:t>
            </w:r>
            <w:proofErr w:type="spellStart"/>
            <w:r w:rsidRPr="00C319BF"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319BF">
              <w:rPr>
                <w:rFonts w:ascii="Times New Roman" w:hAnsi="Times New Roman" w:cs="Times New Roman"/>
              </w:rPr>
              <w:t>взаємооцінювання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 на уроках</w:t>
            </w:r>
          </w:p>
        </w:tc>
        <w:tc>
          <w:tcPr>
            <w:tcW w:w="2048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708" w:type="dxa"/>
          </w:tcPr>
          <w:p w:rsidR="00061108" w:rsidRPr="00C319BF" w:rsidRDefault="00775D9A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Заступник НВР</w:t>
            </w:r>
            <w:r w:rsidR="00061108" w:rsidRPr="00C319BF">
              <w:rPr>
                <w:rFonts w:ascii="Times New Roman" w:hAnsi="Times New Roman" w:cs="Times New Roman"/>
              </w:rPr>
              <w:t>,</w:t>
            </w:r>
          </w:p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вчителі </w:t>
            </w:r>
            <w:proofErr w:type="spellStart"/>
            <w:r w:rsidR="009F4F04" w:rsidRPr="00C319BF">
              <w:rPr>
                <w:rFonts w:ascii="Times New Roman" w:hAnsi="Times New Roman" w:cs="Times New Roman"/>
              </w:rPr>
              <w:t>-</w:t>
            </w:r>
            <w:r w:rsidRPr="00C319BF">
              <w:rPr>
                <w:rFonts w:ascii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2026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1285D" w:rsidRPr="00C319BF" w:rsidRDefault="0031285D" w:rsidP="00847011">
      <w:pPr>
        <w:pStyle w:val="a5"/>
        <w:rPr>
          <w:rFonts w:ascii="Times New Roman" w:hAnsi="Times New Roman" w:cs="Times New Roman"/>
          <w:color w:val="000000"/>
          <w:lang w:val="ru-RU" w:eastAsia="uk-UA"/>
        </w:rPr>
      </w:pPr>
    </w:p>
    <w:p w:rsidR="00847011" w:rsidRPr="00CA5DC3" w:rsidRDefault="0031285D" w:rsidP="0031285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9BF">
        <w:rPr>
          <w:rFonts w:ascii="Times New Roman" w:hAnsi="Times New Roman" w:cs="Times New Roman"/>
          <w:color w:val="000000"/>
          <w:lang w:val="ru-RU" w:eastAsia="uk-UA"/>
        </w:rPr>
        <w:tab/>
      </w:r>
      <w:r w:rsidR="00847011" w:rsidRPr="00CA5D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Очікувані результати: здійснення стимулюючого оцінювання, що </w:t>
      </w:r>
      <w:proofErr w:type="spellStart"/>
      <w:r w:rsidR="00847011" w:rsidRPr="00CA5D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грунтується</w:t>
      </w:r>
      <w:proofErr w:type="spellEnd"/>
      <w:r w:rsidR="00847011" w:rsidRPr="00CA5D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позитивному підході, враховує освітню траєкторію кожного учня, спрямовується на формування і розвиток ключових </w:t>
      </w:r>
      <w:proofErr w:type="spellStart"/>
      <w:r w:rsidR="00847011" w:rsidRPr="00CA5D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компетснтностей</w:t>
      </w:r>
      <w:proofErr w:type="spellEnd"/>
      <w:r w:rsidR="00847011" w:rsidRPr="00CA5D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1285D" w:rsidRPr="00CA5DC3" w:rsidRDefault="0031285D" w:rsidP="00847011">
      <w:pPr>
        <w:pStyle w:val="a5"/>
        <w:rPr>
          <w:rFonts w:ascii="Times New Roman" w:hAnsi="Times New Roman" w:cs="Times New Roman"/>
          <w:color w:val="DA0C0D"/>
          <w:sz w:val="28"/>
          <w:szCs w:val="28"/>
          <w:lang w:eastAsia="uk-UA"/>
        </w:rPr>
      </w:pPr>
    </w:p>
    <w:p w:rsidR="00847011" w:rsidRPr="00CA5DC3" w:rsidRDefault="00847011" w:rsidP="006F5FDB">
      <w:pPr>
        <w:pStyle w:val="a5"/>
        <w:rPr>
          <w:rFonts w:ascii="Times New Roman" w:hAnsi="Times New Roman" w:cs="Times New Roman"/>
          <w:color w:val="F79646" w:themeColor="accent6"/>
          <w:sz w:val="28"/>
          <w:szCs w:val="28"/>
          <w:lang w:eastAsia="ru-RU"/>
        </w:rPr>
      </w:pPr>
      <w:r w:rsidRPr="00CA5DC3">
        <w:rPr>
          <w:rFonts w:ascii="Times New Roman" w:hAnsi="Times New Roman" w:cs="Times New Roman"/>
          <w:color w:val="F79646" w:themeColor="accent6"/>
          <w:sz w:val="28"/>
          <w:szCs w:val="28"/>
          <w:lang w:eastAsia="uk-UA"/>
        </w:rPr>
        <w:t>3. РОЗВИТОК ПРОФЕСІЙНИХ КОМПЕТЕНТНОСТЕЙ ПЕДАГОГІЧНИХ ПРАЦІВНИКІВ</w:t>
      </w:r>
    </w:p>
    <w:p w:rsidR="00847011" w:rsidRPr="00CA5DC3" w:rsidRDefault="00847011" w:rsidP="008470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5D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Стратегічні завдання:</w:t>
      </w:r>
    </w:p>
    <w:p w:rsidR="00847011" w:rsidRPr="00CA5DC3" w:rsidRDefault="00B978B1" w:rsidP="00B978B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A5D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продовжити </w:t>
      </w:r>
      <w:r w:rsidR="00847011" w:rsidRPr="00CA5D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розвивати ефективну, постійно діючу систему безперервної освіти педагогів;</w:t>
      </w:r>
    </w:p>
    <w:p w:rsidR="00847011" w:rsidRPr="00CA5DC3" w:rsidRDefault="00847011" w:rsidP="00B978B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A5D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оптимізувати систему дидактичного та матеріально-технічного забезпечення освітнього процесу;</w:t>
      </w:r>
    </w:p>
    <w:p w:rsidR="00847011" w:rsidRPr="00CA5DC3" w:rsidRDefault="00847011" w:rsidP="00B978B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A5D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підвищити відповідальність кожного за результати своєї професійної діяльності.</w:t>
      </w:r>
    </w:p>
    <w:p w:rsidR="00847011" w:rsidRDefault="000F24C1" w:rsidP="0084701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DC3">
        <w:rPr>
          <w:rFonts w:ascii="Times New Roman" w:hAnsi="Times New Roman" w:cs="Times New Roman"/>
          <w:sz w:val="28"/>
          <w:szCs w:val="28"/>
        </w:rPr>
        <w:t>SWOT-аналіз педагогічної діяльності педагогічних працівників закладу освіти</w:t>
      </w:r>
    </w:p>
    <w:p w:rsidR="006F5FDB" w:rsidRPr="00CA5DC3" w:rsidRDefault="006F5FDB" w:rsidP="00847011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6"/>
        <w:gridCol w:w="4035"/>
        <w:gridCol w:w="3540"/>
      </w:tblGrid>
      <w:tr w:rsidR="000F24C1" w:rsidRPr="00C319BF" w:rsidTr="00C319BF">
        <w:trPr>
          <w:trHeight w:val="690"/>
        </w:trPr>
        <w:tc>
          <w:tcPr>
            <w:tcW w:w="1926" w:type="dxa"/>
          </w:tcPr>
          <w:p w:rsidR="000F24C1" w:rsidRPr="00C319BF" w:rsidRDefault="000F24C1" w:rsidP="008B4CA6">
            <w:pPr>
              <w:pStyle w:val="a5"/>
              <w:ind w:left="81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1" w:name="bookmark2"/>
            <w:r w:rsidRPr="00C319BF">
              <w:rPr>
                <w:rFonts w:ascii="Times New Roman" w:hAnsi="Times New Roman" w:cs="Times New Roman"/>
              </w:rPr>
              <w:t xml:space="preserve">Вимога </w:t>
            </w:r>
          </w:p>
        </w:tc>
        <w:tc>
          <w:tcPr>
            <w:tcW w:w="4035" w:type="dxa"/>
          </w:tcPr>
          <w:p w:rsidR="000F24C1" w:rsidRPr="00C319BF" w:rsidRDefault="000F24C1" w:rsidP="000F24C1">
            <w:pPr>
              <w:pStyle w:val="a5"/>
              <w:ind w:left="81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C319BF">
              <w:rPr>
                <w:rFonts w:ascii="Times New Roman" w:hAnsi="Times New Roman" w:cs="Times New Roman"/>
              </w:rPr>
              <w:t>Сильні сторони, позитивні</w:t>
            </w:r>
          </w:p>
        </w:tc>
        <w:tc>
          <w:tcPr>
            <w:tcW w:w="3540" w:type="dxa"/>
          </w:tcPr>
          <w:p w:rsidR="000F24C1" w:rsidRPr="00C319BF" w:rsidRDefault="008B4CA6" w:rsidP="000F24C1">
            <w:pPr>
              <w:pStyle w:val="a5"/>
              <w:ind w:left="81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C319BF">
              <w:rPr>
                <w:rFonts w:ascii="Times New Roman" w:hAnsi="Times New Roman" w:cs="Times New Roman"/>
              </w:rPr>
              <w:t>Слабкі сторони, проблеми, тенденції ,що потребують вирішення</w:t>
            </w:r>
          </w:p>
        </w:tc>
      </w:tr>
      <w:tr w:rsidR="008B4CA6" w:rsidRPr="00C319BF" w:rsidTr="008B4CA6">
        <w:trPr>
          <w:trHeight w:val="119"/>
        </w:trPr>
        <w:tc>
          <w:tcPr>
            <w:tcW w:w="1740" w:type="dxa"/>
          </w:tcPr>
          <w:p w:rsidR="008B4CA6" w:rsidRPr="00C319BF" w:rsidRDefault="008B4CA6" w:rsidP="008B4CA6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C319BF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 здобувачів освіти</w:t>
            </w:r>
          </w:p>
        </w:tc>
        <w:tc>
          <w:tcPr>
            <w:tcW w:w="4035" w:type="dxa"/>
          </w:tcPr>
          <w:p w:rsidR="008B4CA6" w:rsidRPr="00C319BF" w:rsidRDefault="008B4CA6" w:rsidP="000F24C1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1.У педагогів наявне календарно-тематичне планування, що відповідає освітній програмі закладу</w:t>
            </w:r>
          </w:p>
          <w:p w:rsidR="008B4CA6" w:rsidRPr="00C319BF" w:rsidRDefault="008B4CA6" w:rsidP="008B4CA6">
            <w:pPr>
              <w:rPr>
                <w:rFonts w:ascii="Times New Roman" w:hAnsi="Times New Roman" w:cs="Times New Roman"/>
                <w:lang w:val="uk-UA"/>
              </w:rPr>
            </w:pPr>
            <w:r w:rsidRPr="00C319BF">
              <w:rPr>
                <w:rFonts w:ascii="Times New Roman" w:hAnsi="Times New Roman" w:cs="Times New Roman"/>
                <w:lang w:val="uk-UA"/>
              </w:rPr>
              <w:t>2.</w:t>
            </w:r>
            <w:r w:rsidRPr="00C31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9BF">
              <w:rPr>
                <w:rFonts w:ascii="Times New Roman" w:hAnsi="Times New Roman" w:cs="Times New Roman"/>
              </w:rPr>
              <w:t>Переважна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9BF">
              <w:rPr>
                <w:rFonts w:ascii="Times New Roman" w:hAnsi="Times New Roman" w:cs="Times New Roman"/>
              </w:rPr>
              <w:t>більшість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9BF">
              <w:rPr>
                <w:rFonts w:ascii="Times New Roman" w:hAnsi="Times New Roman" w:cs="Times New Roman"/>
              </w:rPr>
              <w:t>учителів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9BF">
              <w:rPr>
                <w:rFonts w:ascii="Times New Roman" w:hAnsi="Times New Roman" w:cs="Times New Roman"/>
              </w:rPr>
              <w:t>використовують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9BF">
              <w:rPr>
                <w:rFonts w:ascii="Times New Roman" w:hAnsi="Times New Roman" w:cs="Times New Roman"/>
              </w:rPr>
              <w:t>змі</w:t>
            </w:r>
            <w:proofErr w:type="gramStart"/>
            <w:r w:rsidRPr="00C319BF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C319BF">
              <w:rPr>
                <w:rFonts w:ascii="Times New Roman" w:hAnsi="Times New Roman" w:cs="Times New Roman"/>
              </w:rPr>
              <w:t xml:space="preserve"> предмету для </w:t>
            </w:r>
            <w:proofErr w:type="spellStart"/>
            <w:r w:rsidRPr="00C319BF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9BF">
              <w:rPr>
                <w:rFonts w:ascii="Times New Roman" w:hAnsi="Times New Roman" w:cs="Times New Roman"/>
              </w:rPr>
              <w:t>загальнолюдських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9BF">
              <w:rPr>
                <w:rFonts w:ascii="Times New Roman" w:hAnsi="Times New Roman" w:cs="Times New Roman"/>
              </w:rPr>
              <w:t>цінностей</w:t>
            </w:r>
            <w:proofErr w:type="spellEnd"/>
          </w:p>
          <w:p w:rsidR="008B4CA6" w:rsidRPr="009A3EE3" w:rsidRDefault="008B4CA6" w:rsidP="008B4CA6">
            <w:pPr>
              <w:rPr>
                <w:rFonts w:ascii="Times New Roman" w:hAnsi="Times New Roman" w:cs="Times New Roman"/>
                <w:lang w:val="uk-UA"/>
              </w:rPr>
            </w:pPr>
            <w:r w:rsidRPr="00C319BF">
              <w:rPr>
                <w:rFonts w:ascii="Times New Roman" w:hAnsi="Times New Roman" w:cs="Times New Roman"/>
                <w:lang w:val="uk-UA"/>
              </w:rPr>
              <w:t>3.</w:t>
            </w:r>
            <w:r w:rsidRPr="00C319BF">
              <w:rPr>
                <w:rFonts w:ascii="Times New Roman" w:hAnsi="Times New Roman" w:cs="Times New Roman"/>
              </w:rPr>
              <w:t xml:space="preserve"> </w:t>
            </w:r>
            <w:r w:rsidRPr="00C319BF"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Pr="00C319BF">
              <w:rPr>
                <w:rFonts w:ascii="Times New Roman" w:hAnsi="Times New Roman" w:cs="Times New Roman"/>
              </w:rPr>
              <w:t>чителі</w:t>
            </w:r>
            <w:proofErr w:type="spellEnd"/>
            <w:r w:rsidRPr="00C31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319BF">
              <w:rPr>
                <w:rFonts w:ascii="Times New Roman" w:hAnsi="Times New Roman" w:cs="Times New Roman"/>
              </w:rPr>
              <w:t>використовують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 ІКТ в </w:t>
            </w:r>
            <w:proofErr w:type="spellStart"/>
            <w:r w:rsidRPr="00C319BF">
              <w:rPr>
                <w:rFonts w:ascii="Times New Roman" w:hAnsi="Times New Roman" w:cs="Times New Roman"/>
              </w:rPr>
              <w:t>освітньому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9BF">
              <w:rPr>
                <w:rFonts w:ascii="Times New Roman" w:hAnsi="Times New Roman" w:cs="Times New Roman"/>
              </w:rPr>
              <w:t>процес</w:t>
            </w:r>
            <w:proofErr w:type="spellEnd"/>
            <w:r w:rsidR="009A3EE3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3540" w:type="dxa"/>
          </w:tcPr>
          <w:p w:rsidR="008B4CA6" w:rsidRPr="00C319BF" w:rsidRDefault="008B4CA6" w:rsidP="000F24C1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1.Педагогічним працівникам потрібно створювати та використовувати власні освітні ресурси, мати публікації професійної тематики та оприлюднені методичні розробки</w:t>
            </w:r>
          </w:p>
          <w:p w:rsidR="008B4CA6" w:rsidRPr="00C319BF" w:rsidRDefault="008B4CA6" w:rsidP="000F24C1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2. Не виявлено вчителів, які розробили календарне планування самостійно у відповідності до освітньої програми, умов роботи закладу</w:t>
            </w:r>
          </w:p>
          <w:p w:rsidR="008B4CA6" w:rsidRPr="00C319BF" w:rsidRDefault="008B4CA6" w:rsidP="000F24C1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3. Низьким є відсоток педагогів, які беруть участь у конкурсах фахової майстерності.</w:t>
            </w:r>
          </w:p>
          <w:p w:rsidR="008B4CA6" w:rsidRPr="00C319BF" w:rsidRDefault="008B4CA6" w:rsidP="000F24C1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4. Активізації потребує робота з поширення досвіду вчителями школи через укладання методичних посібників, друк у фахових та </w:t>
            </w:r>
            <w:proofErr w:type="spellStart"/>
            <w:r w:rsidRPr="00C319BF">
              <w:rPr>
                <w:rFonts w:ascii="Times New Roman" w:hAnsi="Times New Roman" w:cs="Times New Roman"/>
              </w:rPr>
              <w:t>Інтернет-виданнях</w:t>
            </w:r>
            <w:proofErr w:type="spellEnd"/>
            <w:r w:rsidRPr="00C319BF">
              <w:rPr>
                <w:rFonts w:ascii="Times New Roman" w:hAnsi="Times New Roman" w:cs="Times New Roman"/>
              </w:rPr>
              <w:t>.</w:t>
            </w:r>
          </w:p>
        </w:tc>
      </w:tr>
      <w:tr w:rsidR="008B4CA6" w:rsidRPr="00E37A91" w:rsidTr="008B4CA6">
        <w:trPr>
          <w:trHeight w:val="119"/>
        </w:trPr>
        <w:tc>
          <w:tcPr>
            <w:tcW w:w="1740" w:type="dxa"/>
          </w:tcPr>
          <w:p w:rsidR="008B4CA6" w:rsidRPr="00C319BF" w:rsidRDefault="008B4CA6" w:rsidP="008B4CA6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2.Постійне підвищення професійного рівня і педагогічної майстерності педагогічних </w:t>
            </w:r>
            <w:r w:rsidRPr="00C319BF">
              <w:rPr>
                <w:rFonts w:ascii="Times New Roman" w:hAnsi="Times New Roman" w:cs="Times New Roman"/>
              </w:rPr>
              <w:lastRenderedPageBreak/>
              <w:t>працівників</w:t>
            </w:r>
          </w:p>
        </w:tc>
        <w:tc>
          <w:tcPr>
            <w:tcW w:w="4035" w:type="dxa"/>
          </w:tcPr>
          <w:p w:rsidR="008B4CA6" w:rsidRPr="00C319BF" w:rsidRDefault="00C319BF" w:rsidP="000F24C1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lastRenderedPageBreak/>
              <w:t>1.Педагогічні працівники закладу обирають різні форми і напрямки підвищення професійної майстерності</w:t>
            </w:r>
          </w:p>
        </w:tc>
        <w:tc>
          <w:tcPr>
            <w:tcW w:w="3540" w:type="dxa"/>
          </w:tcPr>
          <w:p w:rsidR="008B4CA6" w:rsidRPr="00C319BF" w:rsidRDefault="00C319BF" w:rsidP="000F24C1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1.В поодиноких випадках педагогічні працівники здійснюють інноваційну роботу. Окремі педагоги ініціюють або реалізують освітні </w:t>
            </w:r>
            <w:proofErr w:type="spellStart"/>
            <w:r w:rsidRPr="00C319BF">
              <w:rPr>
                <w:rFonts w:ascii="Times New Roman" w:hAnsi="Times New Roman" w:cs="Times New Roman"/>
              </w:rPr>
              <w:t>проєкти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. 2.Впровадження технологій дистанційного та змішаного </w:t>
            </w:r>
            <w:r w:rsidRPr="00C319BF">
              <w:rPr>
                <w:rFonts w:ascii="Times New Roman" w:hAnsi="Times New Roman" w:cs="Times New Roman"/>
              </w:rPr>
              <w:lastRenderedPageBreak/>
              <w:t>навчання.</w:t>
            </w:r>
          </w:p>
        </w:tc>
      </w:tr>
      <w:tr w:rsidR="00C319BF" w:rsidRPr="00C319BF" w:rsidTr="00C319BF">
        <w:trPr>
          <w:trHeight w:val="2295"/>
        </w:trPr>
        <w:tc>
          <w:tcPr>
            <w:tcW w:w="1740" w:type="dxa"/>
          </w:tcPr>
          <w:p w:rsidR="00C319BF" w:rsidRPr="00C319BF" w:rsidRDefault="00C319BF" w:rsidP="008B4CA6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lastRenderedPageBreak/>
              <w:t>3. Налагодження співпраці із здобувачами освіти, їх батьками, працівниками закладу</w:t>
            </w:r>
          </w:p>
        </w:tc>
        <w:tc>
          <w:tcPr>
            <w:tcW w:w="4035" w:type="dxa"/>
          </w:tcPr>
          <w:p w:rsidR="00C319BF" w:rsidRPr="00C319BF" w:rsidRDefault="00C319BF" w:rsidP="00C319BF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У закладі освіти наявні методичні </w:t>
            </w:r>
            <w:proofErr w:type="spellStart"/>
            <w:r w:rsidRPr="00C319BF">
              <w:rPr>
                <w:rFonts w:ascii="Times New Roman" w:hAnsi="Times New Roman" w:cs="Times New Roman"/>
              </w:rPr>
              <w:t>обєднання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, практикується наставництво. </w:t>
            </w:r>
          </w:p>
          <w:p w:rsidR="00C319BF" w:rsidRPr="00C319BF" w:rsidRDefault="00C319BF" w:rsidP="00C319BF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Близько половини педагогічних працівників формують партнерські взаємини, застосовують  </w:t>
            </w:r>
            <w:proofErr w:type="spellStart"/>
            <w:r w:rsidRPr="00C319BF">
              <w:rPr>
                <w:rFonts w:ascii="Times New Roman" w:hAnsi="Times New Roman" w:cs="Times New Roman"/>
              </w:rPr>
              <w:t>особистісно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 орієнтований підхід </w:t>
            </w:r>
          </w:p>
          <w:p w:rsidR="00C319BF" w:rsidRPr="00C319BF" w:rsidRDefault="00C319BF" w:rsidP="00C319BF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Більшість батьків задоволені комунікацією з </w:t>
            </w:r>
            <w:proofErr w:type="spellStart"/>
            <w:r w:rsidRPr="00C319BF">
              <w:rPr>
                <w:rFonts w:ascii="Times New Roman" w:hAnsi="Times New Roman" w:cs="Times New Roman"/>
              </w:rPr>
              <w:t>педпрацівниками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0" w:type="dxa"/>
          </w:tcPr>
          <w:p w:rsidR="00C319BF" w:rsidRPr="00C319BF" w:rsidRDefault="00C319BF" w:rsidP="000F24C1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Недостатньо високим є відсоток батьків, які цікавляться життям школи, класу, є активними учасниками освітнього процесу</w:t>
            </w:r>
          </w:p>
        </w:tc>
      </w:tr>
      <w:tr w:rsidR="00C319BF" w:rsidRPr="00E37A91" w:rsidTr="00C319BF">
        <w:trPr>
          <w:trHeight w:val="107"/>
        </w:trPr>
        <w:tc>
          <w:tcPr>
            <w:tcW w:w="1926" w:type="dxa"/>
            <w:tcBorders>
              <w:bottom w:val="single" w:sz="4" w:space="0" w:color="auto"/>
            </w:tcBorders>
          </w:tcPr>
          <w:p w:rsidR="00C319BF" w:rsidRPr="00C319BF" w:rsidRDefault="00C319BF" w:rsidP="008B4CA6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C319BF" w:rsidRPr="00C319BF" w:rsidRDefault="00C319BF" w:rsidP="00C319BF">
            <w:pPr>
              <w:pStyle w:val="a5"/>
              <w:ind w:left="81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C319BF" w:rsidRPr="00C319BF" w:rsidRDefault="00C319BF" w:rsidP="000F24C1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1.Педагогічні працівники не в повному обсязі володіють культурою академічної доброчесності </w:t>
            </w:r>
          </w:p>
          <w:p w:rsidR="00C319BF" w:rsidRPr="00C319BF" w:rsidRDefault="00C319BF" w:rsidP="000F24C1">
            <w:pPr>
              <w:pStyle w:val="a5"/>
              <w:ind w:left="81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2.Не всі учні та батьки розуміють сутність поняття академічної доброчесності та відповідальність за її порушення.</w:t>
            </w:r>
          </w:p>
        </w:tc>
      </w:tr>
    </w:tbl>
    <w:p w:rsidR="00847011" w:rsidRPr="00CA5DC3" w:rsidRDefault="00847011" w:rsidP="008470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5D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Шляхи реалізації</w:t>
      </w:r>
      <w:bookmarkEnd w:id="1"/>
    </w:p>
    <w:p w:rsidR="00847011" w:rsidRPr="00C319BF" w:rsidRDefault="00847011" w:rsidP="00847011">
      <w:pPr>
        <w:pStyle w:val="a5"/>
        <w:rPr>
          <w:rFonts w:ascii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965"/>
        <w:gridCol w:w="2048"/>
        <w:gridCol w:w="2708"/>
        <w:gridCol w:w="1524"/>
      </w:tblGrid>
      <w:tr w:rsidR="00847011" w:rsidRPr="00C319BF" w:rsidTr="00061108">
        <w:tc>
          <w:tcPr>
            <w:tcW w:w="2965" w:type="dxa"/>
          </w:tcPr>
          <w:p w:rsidR="00847011" w:rsidRPr="00C319BF" w:rsidRDefault="00847011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Зміст заходів</w:t>
            </w:r>
          </w:p>
        </w:tc>
        <w:tc>
          <w:tcPr>
            <w:tcW w:w="2048" w:type="dxa"/>
          </w:tcPr>
          <w:p w:rsidR="00847011" w:rsidRPr="00C319BF" w:rsidRDefault="00847011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Термін виконання</w:t>
            </w:r>
          </w:p>
        </w:tc>
        <w:tc>
          <w:tcPr>
            <w:tcW w:w="2708" w:type="dxa"/>
          </w:tcPr>
          <w:p w:rsidR="00847011" w:rsidRPr="00C319BF" w:rsidRDefault="00847011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Відповідальний</w:t>
            </w:r>
          </w:p>
        </w:tc>
        <w:tc>
          <w:tcPr>
            <w:tcW w:w="1524" w:type="dxa"/>
          </w:tcPr>
          <w:p w:rsidR="00847011" w:rsidRPr="00C319BF" w:rsidRDefault="00847011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Примітка</w:t>
            </w:r>
          </w:p>
        </w:tc>
      </w:tr>
      <w:tr w:rsidR="00061108" w:rsidRPr="00C319BF" w:rsidTr="00061108">
        <w:tc>
          <w:tcPr>
            <w:tcW w:w="2965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Здійснювати корегування календарного планування в залежності від якості засвоєння учнями навчального матеріалу, результативності роботи учнів</w:t>
            </w:r>
          </w:p>
        </w:tc>
        <w:tc>
          <w:tcPr>
            <w:tcW w:w="2048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708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Вчителі </w:t>
            </w:r>
            <w:proofErr w:type="spellStart"/>
            <w:r w:rsidR="009F4F04" w:rsidRPr="00C319BF">
              <w:rPr>
                <w:rFonts w:ascii="Times New Roman" w:hAnsi="Times New Roman" w:cs="Times New Roman"/>
              </w:rPr>
              <w:t>-</w:t>
            </w:r>
            <w:r w:rsidRPr="00C319BF">
              <w:rPr>
                <w:rFonts w:ascii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1524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1108" w:rsidRPr="00C319BF" w:rsidTr="00061108">
        <w:tc>
          <w:tcPr>
            <w:tcW w:w="2965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Впроваджувати сучасні освітні технології, можливості мережі Інтернет з метою активізації пізнавальної діяльності учнів</w:t>
            </w:r>
          </w:p>
        </w:tc>
        <w:tc>
          <w:tcPr>
            <w:tcW w:w="2048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708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Вчителі </w:t>
            </w:r>
            <w:proofErr w:type="spellStart"/>
            <w:r w:rsidR="00F7135E" w:rsidRPr="00C319BF">
              <w:rPr>
                <w:rFonts w:ascii="Times New Roman" w:hAnsi="Times New Roman" w:cs="Times New Roman"/>
              </w:rPr>
              <w:t>-</w:t>
            </w:r>
            <w:r w:rsidRPr="00C319BF">
              <w:rPr>
                <w:rFonts w:ascii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1524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1108" w:rsidRPr="00C319BF" w:rsidTr="00061108">
        <w:tc>
          <w:tcPr>
            <w:tcW w:w="2965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Працювати над питанням поширення досвіду роботи педагогічних працівників через участь у конкурсах фахової майстерності, друк у фахових виданнях, </w:t>
            </w:r>
            <w:proofErr w:type="spellStart"/>
            <w:r w:rsidRPr="00C319BF">
              <w:rPr>
                <w:rFonts w:ascii="Times New Roman" w:hAnsi="Times New Roman" w:cs="Times New Roman"/>
              </w:rPr>
              <w:t>Інтернет-виданнях</w:t>
            </w:r>
            <w:proofErr w:type="spellEnd"/>
          </w:p>
        </w:tc>
        <w:tc>
          <w:tcPr>
            <w:tcW w:w="2048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708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Вчителі </w:t>
            </w:r>
            <w:proofErr w:type="spellStart"/>
            <w:r w:rsidR="00F7135E" w:rsidRPr="00C319BF">
              <w:rPr>
                <w:rFonts w:ascii="Times New Roman" w:hAnsi="Times New Roman" w:cs="Times New Roman"/>
              </w:rPr>
              <w:t>-</w:t>
            </w:r>
            <w:r w:rsidRPr="00C319BF">
              <w:rPr>
                <w:rFonts w:ascii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1524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1108" w:rsidRPr="009A3EE3" w:rsidTr="00061108">
        <w:tc>
          <w:tcPr>
            <w:tcW w:w="2965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319BF">
              <w:rPr>
                <w:rFonts w:ascii="Times New Roman" w:hAnsi="Times New Roman" w:cs="Times New Roman"/>
                <w:lang w:val="ru-RU"/>
              </w:rPr>
              <w:t>Організову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вати практично </w:t>
            </w:r>
            <w:proofErr w:type="gramStart"/>
            <w:r w:rsidRPr="00C319BF">
              <w:rPr>
                <w:rFonts w:ascii="Times New Roman" w:hAnsi="Times New Roman" w:cs="Times New Roman"/>
              </w:rPr>
              <w:t>доц</w:t>
            </w:r>
            <w:proofErr w:type="gramEnd"/>
            <w:r w:rsidRPr="00C319BF">
              <w:rPr>
                <w:rFonts w:ascii="Times New Roman" w:hAnsi="Times New Roman" w:cs="Times New Roman"/>
              </w:rPr>
              <w:t xml:space="preserve">ільне </w:t>
            </w:r>
            <w:proofErr w:type="spellStart"/>
            <w:r w:rsidRPr="00C319BF">
              <w:rPr>
                <w:rFonts w:ascii="Times New Roman" w:hAnsi="Times New Roman" w:cs="Times New Roman"/>
              </w:rPr>
              <w:t>взаємовідвідування</w:t>
            </w:r>
            <w:proofErr w:type="spellEnd"/>
            <w:r w:rsidRPr="00C319BF">
              <w:rPr>
                <w:rFonts w:ascii="Times New Roman" w:hAnsi="Times New Roman" w:cs="Times New Roman"/>
              </w:rPr>
              <w:t xml:space="preserve"> уроків та заходів з наступним обговоренням та обміном думками</w:t>
            </w:r>
          </w:p>
        </w:tc>
        <w:tc>
          <w:tcPr>
            <w:tcW w:w="2048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708" w:type="dxa"/>
          </w:tcPr>
          <w:p w:rsidR="00061108" w:rsidRPr="00C319BF" w:rsidRDefault="009A3EE3" w:rsidP="0006110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Яроменко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Ю.В.,</w:t>
            </w:r>
            <w:r w:rsidR="00061108" w:rsidRPr="00C319BF">
              <w:rPr>
                <w:rFonts w:ascii="Times New Roman" w:hAnsi="Times New Roman" w:cs="Times New Roman"/>
              </w:rPr>
              <w:t xml:space="preserve"> вчителі </w:t>
            </w:r>
            <w:proofErr w:type="spellStart"/>
            <w:r w:rsidR="00F7135E" w:rsidRPr="00C319BF">
              <w:rPr>
                <w:rFonts w:ascii="Times New Roman" w:hAnsi="Times New Roman" w:cs="Times New Roman"/>
              </w:rPr>
              <w:t>-</w:t>
            </w:r>
            <w:r w:rsidR="00061108" w:rsidRPr="00C319BF">
              <w:rPr>
                <w:rFonts w:ascii="Times New Roman" w:hAnsi="Times New Roman" w:cs="Times New Roman"/>
              </w:rPr>
              <w:t>предметники</w:t>
            </w:r>
            <w:proofErr w:type="spellEnd"/>
          </w:p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1108" w:rsidRPr="00C319BF" w:rsidTr="00061108">
        <w:tc>
          <w:tcPr>
            <w:tcW w:w="2965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Обирати теми та форми підвищення кваліфікації, які відповідають запитам та вимогам педагогічних працівників</w:t>
            </w:r>
          </w:p>
        </w:tc>
        <w:tc>
          <w:tcPr>
            <w:tcW w:w="2048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708" w:type="dxa"/>
          </w:tcPr>
          <w:p w:rsidR="00061108" w:rsidRPr="00C319BF" w:rsidRDefault="009A3EE3" w:rsidP="0006110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Яроменко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  <w:r w:rsidR="00061108" w:rsidRPr="00C319BF">
              <w:rPr>
                <w:rFonts w:ascii="Times New Roman" w:hAnsi="Times New Roman" w:cs="Times New Roman"/>
              </w:rPr>
              <w:t xml:space="preserve">, вчителі </w:t>
            </w:r>
            <w:proofErr w:type="spellStart"/>
            <w:r w:rsidR="00F7135E" w:rsidRPr="00C319BF">
              <w:rPr>
                <w:rFonts w:ascii="Times New Roman" w:hAnsi="Times New Roman" w:cs="Times New Roman"/>
              </w:rPr>
              <w:t>-</w:t>
            </w:r>
            <w:r w:rsidR="00061108" w:rsidRPr="00C319BF">
              <w:rPr>
                <w:rFonts w:ascii="Times New Roman" w:hAnsi="Times New Roman" w:cs="Times New Roman"/>
              </w:rPr>
              <w:t>предметники</w:t>
            </w:r>
            <w:proofErr w:type="spellEnd"/>
          </w:p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1108" w:rsidRPr="00C319BF" w:rsidTr="00061108">
        <w:tc>
          <w:tcPr>
            <w:tcW w:w="2965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Залучати батьків до освітнього процесу, розширювати форми співпраці з ними</w:t>
            </w:r>
          </w:p>
        </w:tc>
        <w:tc>
          <w:tcPr>
            <w:tcW w:w="2048" w:type="dxa"/>
          </w:tcPr>
          <w:p w:rsidR="00061108" w:rsidRPr="00C319BF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>За потреби</w:t>
            </w:r>
          </w:p>
        </w:tc>
        <w:tc>
          <w:tcPr>
            <w:tcW w:w="2708" w:type="dxa"/>
          </w:tcPr>
          <w:p w:rsidR="00061108" w:rsidRPr="00C319BF" w:rsidRDefault="009A3EE3" w:rsidP="0006110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Яроменко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  <w:r w:rsidR="00061108" w:rsidRPr="00C319BF">
              <w:rPr>
                <w:rFonts w:ascii="Times New Roman" w:hAnsi="Times New Roman" w:cs="Times New Roman"/>
              </w:rPr>
              <w:t>,</w:t>
            </w:r>
          </w:p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  <w:r w:rsidRPr="00C319BF">
              <w:rPr>
                <w:rFonts w:ascii="Times New Roman" w:hAnsi="Times New Roman" w:cs="Times New Roman"/>
              </w:rPr>
              <w:t xml:space="preserve">вчителі </w:t>
            </w:r>
            <w:proofErr w:type="spellStart"/>
            <w:r w:rsidR="00F7135E" w:rsidRPr="00C319BF">
              <w:rPr>
                <w:rFonts w:ascii="Times New Roman" w:hAnsi="Times New Roman" w:cs="Times New Roman"/>
              </w:rPr>
              <w:t>-предметник</w:t>
            </w:r>
            <w:r w:rsidRPr="00C319BF">
              <w:rPr>
                <w:rFonts w:ascii="Times New Roman" w:hAnsi="Times New Roman" w:cs="Times New Roman"/>
              </w:rPr>
              <w:t>и</w:t>
            </w:r>
            <w:proofErr w:type="spellEnd"/>
            <w:r w:rsidRPr="00C319BF">
              <w:rPr>
                <w:rFonts w:ascii="Times New Roman" w:hAnsi="Times New Roman" w:cs="Times New Roman"/>
              </w:rPr>
              <w:t>, класні керівники;</w:t>
            </w:r>
          </w:p>
        </w:tc>
        <w:tc>
          <w:tcPr>
            <w:tcW w:w="1524" w:type="dxa"/>
          </w:tcPr>
          <w:p w:rsidR="00061108" w:rsidRPr="00C319BF" w:rsidRDefault="0006110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847011" w:rsidRPr="00C319BF" w:rsidRDefault="00847011" w:rsidP="00847011">
      <w:pPr>
        <w:pStyle w:val="a5"/>
        <w:rPr>
          <w:rFonts w:ascii="Times New Roman" w:hAnsi="Times New Roman" w:cs="Times New Roman"/>
          <w:lang w:eastAsia="ru-RU"/>
        </w:rPr>
      </w:pPr>
    </w:p>
    <w:p w:rsidR="00847011" w:rsidRPr="00C319BF" w:rsidRDefault="00B978B1" w:rsidP="00847011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319BF">
        <w:rPr>
          <w:rFonts w:ascii="Times New Roman" w:hAnsi="Times New Roman" w:cs="Times New Roman"/>
          <w:color w:val="000000"/>
          <w:lang w:eastAsia="uk-UA"/>
        </w:rPr>
        <w:lastRenderedPageBreak/>
        <w:tab/>
      </w:r>
      <w:r w:rsidR="00847011" w:rsidRPr="00C319B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Очікувані результати: підвищення якості викладання навчальних предметів педагогічними працівниками, відповідальності за свою професійну діяльність.</w:t>
      </w:r>
    </w:p>
    <w:p w:rsidR="00EB2383" w:rsidRPr="00C319BF" w:rsidRDefault="00EB2383" w:rsidP="00847011">
      <w:pPr>
        <w:pStyle w:val="a5"/>
        <w:rPr>
          <w:rFonts w:ascii="Times New Roman" w:hAnsi="Times New Roman" w:cs="Times New Roman"/>
          <w:color w:val="F79646" w:themeColor="accent6"/>
          <w:sz w:val="28"/>
          <w:szCs w:val="28"/>
          <w:lang w:eastAsia="uk-UA"/>
        </w:rPr>
      </w:pPr>
    </w:p>
    <w:p w:rsidR="00847011" w:rsidRPr="00C852B5" w:rsidRDefault="00847011" w:rsidP="00847011">
      <w:pPr>
        <w:pStyle w:val="a5"/>
        <w:rPr>
          <w:rFonts w:ascii="Times New Roman" w:hAnsi="Times New Roman" w:cs="Times New Roman"/>
          <w:color w:val="8064A2" w:themeColor="accent4"/>
          <w:sz w:val="28"/>
          <w:szCs w:val="28"/>
          <w:lang w:eastAsia="uk-UA"/>
        </w:rPr>
      </w:pPr>
      <w:r w:rsidRPr="00C1347E">
        <w:rPr>
          <w:rFonts w:ascii="Times New Roman" w:hAnsi="Times New Roman" w:cs="Times New Roman"/>
          <w:color w:val="F79646" w:themeColor="accent6"/>
          <w:sz w:val="28"/>
          <w:szCs w:val="28"/>
          <w:lang w:val="ru-RU" w:eastAsia="uk-UA"/>
        </w:rPr>
        <w:t xml:space="preserve">4. </w:t>
      </w:r>
      <w:r w:rsidRPr="00C1347E">
        <w:rPr>
          <w:rFonts w:ascii="Times New Roman" w:hAnsi="Times New Roman" w:cs="Times New Roman"/>
          <w:color w:val="F79646" w:themeColor="accent6"/>
          <w:sz w:val="28"/>
          <w:szCs w:val="28"/>
          <w:lang w:eastAsia="uk-UA"/>
        </w:rPr>
        <w:t>РОЗВИТОК УПРАВЛІНСЬКИХ ПРОЦЕСІВ ЗАКЛАДУ</w:t>
      </w:r>
    </w:p>
    <w:p w:rsidR="00847011" w:rsidRPr="00B2141F" w:rsidRDefault="00847011" w:rsidP="008470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Стратегічні завдання:</w:t>
      </w:r>
    </w:p>
    <w:p w:rsidR="00847011" w:rsidRPr="00B2141F" w:rsidRDefault="00847011" w:rsidP="00847011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підвищення ефективності освітнього процесу на основі результатів моніторингу, здійсненого в закладі;</w:t>
      </w:r>
    </w:p>
    <w:p w:rsidR="00847011" w:rsidRPr="00B2141F" w:rsidRDefault="00847011" w:rsidP="00847011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приведення освітнього та управлінського процесів у відповідність до вимог законодавства.</w:t>
      </w:r>
    </w:p>
    <w:p w:rsidR="00CA5DC3" w:rsidRPr="00EC1948" w:rsidRDefault="00CA5DC3" w:rsidP="00847011">
      <w:pPr>
        <w:pStyle w:val="a5"/>
        <w:rPr>
          <w:rFonts w:ascii="Times New Roman" w:hAnsi="Times New Roman" w:cs="Times New Roman"/>
        </w:rPr>
      </w:pPr>
      <w:r w:rsidRPr="00EC1948">
        <w:rPr>
          <w:rFonts w:ascii="Times New Roman" w:hAnsi="Times New Roman" w:cs="Times New Roman"/>
        </w:rPr>
        <w:t xml:space="preserve">SWOT-аналіз управлінських процесів </w:t>
      </w:r>
    </w:p>
    <w:tbl>
      <w:tblPr>
        <w:tblW w:w="1009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2"/>
        <w:gridCol w:w="3926"/>
        <w:gridCol w:w="4077"/>
      </w:tblGrid>
      <w:tr w:rsidR="00CA5DC3" w:rsidRPr="00EC1948" w:rsidTr="00E92B14">
        <w:trPr>
          <w:trHeight w:val="945"/>
        </w:trPr>
        <w:tc>
          <w:tcPr>
            <w:tcW w:w="1695" w:type="dxa"/>
          </w:tcPr>
          <w:p w:rsidR="00CA5DC3" w:rsidRPr="00EC1948" w:rsidRDefault="00CA5DC3" w:rsidP="00CA5DC3">
            <w:pPr>
              <w:pStyle w:val="a5"/>
              <w:ind w:left="96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Вимога</w:t>
            </w:r>
          </w:p>
        </w:tc>
        <w:tc>
          <w:tcPr>
            <w:tcW w:w="4093" w:type="dxa"/>
          </w:tcPr>
          <w:p w:rsidR="00CA5DC3" w:rsidRPr="00EC1948" w:rsidRDefault="00CA5DC3" w:rsidP="0004761D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 xml:space="preserve">Сильні сторони, позитивні тенденції </w:t>
            </w:r>
          </w:p>
        </w:tc>
        <w:tc>
          <w:tcPr>
            <w:tcW w:w="4307" w:type="dxa"/>
          </w:tcPr>
          <w:p w:rsidR="00CA5DC3" w:rsidRPr="00EC1948" w:rsidRDefault="0004761D" w:rsidP="00CA5DC3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Слабкі сторони, проблеми, що потребують вирішення</w:t>
            </w:r>
          </w:p>
        </w:tc>
      </w:tr>
      <w:tr w:rsidR="00CA5DC3" w:rsidRPr="00EC1948" w:rsidTr="00E92B14">
        <w:trPr>
          <w:trHeight w:val="120"/>
        </w:trPr>
        <w:tc>
          <w:tcPr>
            <w:tcW w:w="1656" w:type="dxa"/>
          </w:tcPr>
          <w:p w:rsidR="00CA5DC3" w:rsidRPr="00EC1948" w:rsidRDefault="0004761D" w:rsidP="00CA5DC3">
            <w:pPr>
              <w:pStyle w:val="a5"/>
              <w:ind w:left="96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1.Наявність стратегії розвитку та системи планування діяльності закладу, моніторинг виконання поставлених цілей</w:t>
            </w:r>
          </w:p>
        </w:tc>
        <w:tc>
          <w:tcPr>
            <w:tcW w:w="4110" w:type="dxa"/>
          </w:tcPr>
          <w:p w:rsidR="00CA5DC3" w:rsidRPr="00EC1948" w:rsidRDefault="00E92B14" w:rsidP="00CA5DC3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1.У закладі наявна стратегія розвитку, що враховує всі напрями діяльності.</w:t>
            </w:r>
          </w:p>
          <w:p w:rsidR="00E92B14" w:rsidRPr="00EC1948" w:rsidRDefault="00E92B14" w:rsidP="00CA5DC3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2. Річний план реалізує стратегію розвитку, розробляється у співпраці педагогічних працівників</w:t>
            </w:r>
          </w:p>
          <w:p w:rsidR="00E92B14" w:rsidRPr="00EC1948" w:rsidRDefault="00E92B14" w:rsidP="00CA5DC3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 xml:space="preserve">3. Керівництво закладу планує розвиток </w:t>
            </w:r>
            <w:proofErr w:type="spellStart"/>
            <w:r w:rsidRPr="00EC1948">
              <w:rPr>
                <w:rFonts w:ascii="Times New Roman" w:hAnsi="Times New Roman" w:cs="Times New Roman"/>
              </w:rPr>
              <w:t>матеріальнотехнічної</w:t>
            </w:r>
            <w:proofErr w:type="spellEnd"/>
            <w:r w:rsidRPr="00EC1948">
              <w:rPr>
                <w:rFonts w:ascii="Times New Roman" w:hAnsi="Times New Roman" w:cs="Times New Roman"/>
              </w:rPr>
              <w:t xml:space="preserve"> бази, звертається до засновника</w:t>
            </w:r>
          </w:p>
        </w:tc>
        <w:tc>
          <w:tcPr>
            <w:tcW w:w="4329" w:type="dxa"/>
          </w:tcPr>
          <w:p w:rsidR="00CA5DC3" w:rsidRPr="00EC1948" w:rsidRDefault="00E92B14" w:rsidP="00CA5DC3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1.Діяльність педагогічної ради частково спрямовується на реалізацію річного плану та стратегії</w:t>
            </w:r>
          </w:p>
          <w:p w:rsidR="00E92B14" w:rsidRPr="00EC1948" w:rsidRDefault="00E92B14" w:rsidP="00CA5DC3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 xml:space="preserve">2. До комплексного </w:t>
            </w:r>
            <w:proofErr w:type="spellStart"/>
            <w:r w:rsidRPr="00EC1948"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 w:rsidRPr="00EC1948">
              <w:rPr>
                <w:rFonts w:ascii="Times New Roman" w:hAnsi="Times New Roman" w:cs="Times New Roman"/>
              </w:rPr>
              <w:t xml:space="preserve"> освітньої діяльності слід залучати всіх учасників освітнього процесу.</w:t>
            </w:r>
          </w:p>
        </w:tc>
      </w:tr>
      <w:tr w:rsidR="00CA5DC3" w:rsidRPr="00E37A91" w:rsidTr="00E92B14">
        <w:trPr>
          <w:trHeight w:val="134"/>
        </w:trPr>
        <w:tc>
          <w:tcPr>
            <w:tcW w:w="1656" w:type="dxa"/>
          </w:tcPr>
          <w:p w:rsidR="00CA5DC3" w:rsidRPr="00EC1948" w:rsidRDefault="00E92B14" w:rsidP="00CA5DC3">
            <w:pPr>
              <w:pStyle w:val="a5"/>
              <w:ind w:left="96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4110" w:type="dxa"/>
          </w:tcPr>
          <w:p w:rsidR="00E92B14" w:rsidRPr="00EC1948" w:rsidRDefault="00E92B14" w:rsidP="00CA5DC3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1.Більшість учасників освітнього процесу задоволені загальним психологічним кліматом закладу .</w:t>
            </w:r>
          </w:p>
          <w:p w:rsidR="00E92B14" w:rsidRPr="00EC1948" w:rsidRDefault="00E92B14" w:rsidP="00CA5DC3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2.Керівництво закладу доступне для спілкування з учасниками освітнього процесу.</w:t>
            </w:r>
          </w:p>
          <w:p w:rsidR="00CA5DC3" w:rsidRPr="00EC1948" w:rsidRDefault="00E92B14" w:rsidP="00CA5DC3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3. Керівництво закладу вчасно розглядає звернення та вживає заходи реагування 4.Заклад освіти забезпечує змістовне наповнення та вчасне оновлення інформаційних ресурсів</w:t>
            </w:r>
          </w:p>
        </w:tc>
        <w:tc>
          <w:tcPr>
            <w:tcW w:w="4329" w:type="dxa"/>
          </w:tcPr>
          <w:p w:rsidR="00CA5DC3" w:rsidRPr="00EC1948" w:rsidRDefault="00CA5DC3" w:rsidP="00CA5DC3">
            <w:pPr>
              <w:pStyle w:val="a5"/>
              <w:ind w:left="18"/>
              <w:rPr>
                <w:rFonts w:ascii="Times New Roman" w:hAnsi="Times New Roman" w:cs="Times New Roman"/>
              </w:rPr>
            </w:pPr>
          </w:p>
        </w:tc>
      </w:tr>
      <w:tr w:rsidR="00E92B14" w:rsidRPr="00EC1948" w:rsidTr="00E92B14">
        <w:trPr>
          <w:trHeight w:val="2550"/>
        </w:trPr>
        <w:tc>
          <w:tcPr>
            <w:tcW w:w="1656" w:type="dxa"/>
          </w:tcPr>
          <w:p w:rsidR="00E92B14" w:rsidRPr="00EC1948" w:rsidRDefault="00E92B14" w:rsidP="00CA5DC3">
            <w:pPr>
              <w:pStyle w:val="a5"/>
              <w:ind w:left="96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4110" w:type="dxa"/>
          </w:tcPr>
          <w:p w:rsidR="00E92B14" w:rsidRPr="00EC1948" w:rsidRDefault="00E92B14" w:rsidP="00CA5DC3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1.Штат укомплектовано кваліфікованими кадрами.</w:t>
            </w:r>
          </w:p>
          <w:p w:rsidR="00E92B14" w:rsidRPr="00EC1948" w:rsidRDefault="00E92B14" w:rsidP="00E92B14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 xml:space="preserve">2. Керівництво закладу не застосовує заходи матеріального заохочення 3.Переважна більшість педагогічних працівників працюють за фахом </w:t>
            </w:r>
          </w:p>
          <w:p w:rsidR="00E92B14" w:rsidRPr="00EC1948" w:rsidRDefault="00E92B14" w:rsidP="00E92B14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4.У закладі освіти створені умови для підвищенні кваліфікації, позачергової атестації, добровільної сертифікації</w:t>
            </w:r>
          </w:p>
        </w:tc>
        <w:tc>
          <w:tcPr>
            <w:tcW w:w="4329" w:type="dxa"/>
          </w:tcPr>
          <w:p w:rsidR="00EC1948" w:rsidRPr="00EC1948" w:rsidRDefault="00EC1948" w:rsidP="00EC1948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1.Керівництво закладу не застосовує заходи матеріального заохочення</w:t>
            </w:r>
          </w:p>
          <w:p w:rsidR="00E92B14" w:rsidRPr="00EC1948" w:rsidRDefault="00E92B14" w:rsidP="00CA5DC3">
            <w:pPr>
              <w:pStyle w:val="a5"/>
              <w:ind w:left="18"/>
              <w:rPr>
                <w:rFonts w:ascii="Times New Roman" w:hAnsi="Times New Roman" w:cs="Times New Roman"/>
              </w:rPr>
            </w:pPr>
          </w:p>
        </w:tc>
      </w:tr>
      <w:tr w:rsidR="00E92B14" w:rsidRPr="00E37A91" w:rsidTr="00E92B14">
        <w:trPr>
          <w:trHeight w:val="135"/>
        </w:trPr>
        <w:tc>
          <w:tcPr>
            <w:tcW w:w="1695" w:type="dxa"/>
          </w:tcPr>
          <w:p w:rsidR="00E92B14" w:rsidRPr="00EC1948" w:rsidRDefault="00E92B14" w:rsidP="00CA5DC3">
            <w:pPr>
              <w:pStyle w:val="a5"/>
              <w:ind w:left="96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 xml:space="preserve">4. Організація освітнього процесу на засадах </w:t>
            </w:r>
            <w:proofErr w:type="spellStart"/>
            <w:r w:rsidRPr="00EC1948">
              <w:rPr>
                <w:rFonts w:ascii="Times New Roman" w:hAnsi="Times New Roman" w:cs="Times New Roman"/>
              </w:rPr>
              <w:t>людиноцентризму</w:t>
            </w:r>
            <w:proofErr w:type="spellEnd"/>
            <w:r w:rsidRPr="00EC1948">
              <w:rPr>
                <w:rFonts w:ascii="Times New Roman" w:hAnsi="Times New Roman" w:cs="Times New Roman"/>
              </w:rPr>
              <w:t xml:space="preserve">, конструктивна співпраця учасників освітнього процесу, взаємодія з місцевою </w:t>
            </w:r>
            <w:r w:rsidRPr="00EC1948">
              <w:rPr>
                <w:rFonts w:ascii="Times New Roman" w:hAnsi="Times New Roman" w:cs="Times New Roman"/>
              </w:rPr>
              <w:lastRenderedPageBreak/>
              <w:t>громадою</w:t>
            </w:r>
          </w:p>
        </w:tc>
        <w:tc>
          <w:tcPr>
            <w:tcW w:w="4093" w:type="dxa"/>
          </w:tcPr>
          <w:p w:rsidR="00E92B14" w:rsidRPr="00EC1948" w:rsidRDefault="00E92B14" w:rsidP="00E92B14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lastRenderedPageBreak/>
              <w:t>1. Переважна більшість учасників освітнього процесу вважають, що їхні права не порушуються</w:t>
            </w:r>
          </w:p>
          <w:p w:rsidR="00E92B14" w:rsidRPr="00EC1948" w:rsidRDefault="00E92B14" w:rsidP="00E92B14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2. Переважна більшість учасників освітнього процесу вважають, що їхні пропозиції враховуються під час прийняття управлінських рішень</w:t>
            </w:r>
          </w:p>
          <w:p w:rsidR="00E92E21" w:rsidRPr="00EC1948" w:rsidRDefault="00E92B14" w:rsidP="00E92B14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 xml:space="preserve">3. Керівництво закладу підтримує конструктивні освітні ініціативи </w:t>
            </w:r>
          </w:p>
          <w:p w:rsidR="00E92E21" w:rsidRPr="00EC1948" w:rsidRDefault="00E92E21" w:rsidP="00E92B14">
            <w:pPr>
              <w:pStyle w:val="a5"/>
              <w:ind w:left="18"/>
              <w:rPr>
                <w:rFonts w:ascii="Times New Roman" w:hAnsi="Times New Roman" w:cs="Times New Roman"/>
              </w:rPr>
            </w:pPr>
          </w:p>
          <w:p w:rsidR="00E92B14" w:rsidRPr="00EC1948" w:rsidRDefault="00E92E21" w:rsidP="00E92B14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4.</w:t>
            </w:r>
            <w:r w:rsidR="00E92B14" w:rsidRPr="00EC1948">
              <w:rPr>
                <w:rFonts w:ascii="Times New Roman" w:hAnsi="Times New Roman" w:cs="Times New Roman"/>
              </w:rPr>
              <w:t xml:space="preserve">Розклад занять сформований </w:t>
            </w:r>
            <w:r w:rsidR="00E92B14" w:rsidRPr="00EC1948">
              <w:rPr>
                <w:rFonts w:ascii="Times New Roman" w:hAnsi="Times New Roman" w:cs="Times New Roman"/>
              </w:rPr>
              <w:lastRenderedPageBreak/>
              <w:t>відповідно до освітньої програми та відповідає санітарно-гігієнічним нормам</w:t>
            </w:r>
          </w:p>
        </w:tc>
        <w:tc>
          <w:tcPr>
            <w:tcW w:w="4307" w:type="dxa"/>
          </w:tcPr>
          <w:p w:rsidR="00EC1948" w:rsidRPr="00EC1948" w:rsidRDefault="00EC1948" w:rsidP="00EC1948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lastRenderedPageBreak/>
              <w:t>1.Залучати до вирішення питань діяльності закладу органи громадського самоврядування</w:t>
            </w:r>
          </w:p>
          <w:p w:rsidR="00EC1948" w:rsidRPr="00EC1948" w:rsidRDefault="00EC1948" w:rsidP="00EC1948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2. У закладі освіти індивідуальні освітні траєкторії не розроблені і не реалізуються</w:t>
            </w:r>
          </w:p>
        </w:tc>
      </w:tr>
      <w:tr w:rsidR="00E92B14" w:rsidRPr="00EC1948" w:rsidTr="00E92B14">
        <w:trPr>
          <w:trHeight w:val="119"/>
        </w:trPr>
        <w:tc>
          <w:tcPr>
            <w:tcW w:w="1695" w:type="dxa"/>
          </w:tcPr>
          <w:p w:rsidR="00E92B14" w:rsidRPr="00EC1948" w:rsidRDefault="00EC1948" w:rsidP="00CA5DC3">
            <w:pPr>
              <w:pStyle w:val="a5"/>
              <w:ind w:left="96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lastRenderedPageBreak/>
              <w:t>5. Формування та реалізація політики академічної доброчесності</w:t>
            </w:r>
          </w:p>
        </w:tc>
        <w:tc>
          <w:tcPr>
            <w:tcW w:w="4093" w:type="dxa"/>
          </w:tcPr>
          <w:p w:rsidR="00E92B14" w:rsidRPr="00EC1948" w:rsidRDefault="00E92B14" w:rsidP="00E92B14">
            <w:pPr>
              <w:pStyle w:val="a5"/>
              <w:ind w:left="18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</w:tcPr>
          <w:p w:rsidR="00EC1948" w:rsidRPr="00EC1948" w:rsidRDefault="00EC1948" w:rsidP="00CA5DC3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 xml:space="preserve">1.У закладі освіти проводяться поодинокі заходи щодо забезпечення академічної доброчесності </w:t>
            </w:r>
          </w:p>
          <w:p w:rsidR="00E92B14" w:rsidRPr="00EC1948" w:rsidRDefault="00EC1948" w:rsidP="00CA5DC3">
            <w:pPr>
              <w:pStyle w:val="a5"/>
              <w:ind w:left="18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2.Недостатня кількість освітніх та інформаційних заходів щодо формування негативного ставлення до корупції</w:t>
            </w:r>
          </w:p>
        </w:tc>
      </w:tr>
      <w:tr w:rsidR="00E92B14" w:rsidRPr="00EC1948" w:rsidTr="00E92B14">
        <w:trPr>
          <w:trHeight w:val="135"/>
        </w:trPr>
        <w:tc>
          <w:tcPr>
            <w:tcW w:w="1695" w:type="dxa"/>
            <w:tcBorders>
              <w:bottom w:val="single" w:sz="4" w:space="0" w:color="auto"/>
            </w:tcBorders>
          </w:tcPr>
          <w:p w:rsidR="00E92B14" w:rsidRPr="00EC1948" w:rsidRDefault="00E92B14" w:rsidP="00CA5DC3">
            <w:pPr>
              <w:pStyle w:val="a5"/>
              <w:ind w:left="96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92B14" w:rsidRPr="00EC1948" w:rsidRDefault="00E92B14" w:rsidP="00E92B14">
            <w:pPr>
              <w:pStyle w:val="a5"/>
              <w:ind w:left="18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E92B14" w:rsidRPr="00EC1948" w:rsidRDefault="00E92B14" w:rsidP="00CA5DC3">
            <w:pPr>
              <w:pStyle w:val="a5"/>
              <w:ind w:left="18"/>
              <w:rPr>
                <w:rFonts w:ascii="Times New Roman" w:hAnsi="Times New Roman" w:cs="Times New Roman"/>
              </w:rPr>
            </w:pPr>
          </w:p>
        </w:tc>
      </w:tr>
    </w:tbl>
    <w:p w:rsidR="00847011" w:rsidRPr="00EC1948" w:rsidRDefault="00847011" w:rsidP="00847011">
      <w:pPr>
        <w:pStyle w:val="a5"/>
        <w:rPr>
          <w:rFonts w:ascii="Times New Roman" w:hAnsi="Times New Roman" w:cs="Times New Roman"/>
          <w:lang w:eastAsia="ru-RU"/>
        </w:rPr>
      </w:pPr>
      <w:r w:rsidRPr="00EC1948">
        <w:rPr>
          <w:rFonts w:ascii="Times New Roman" w:hAnsi="Times New Roman" w:cs="Times New Roman"/>
          <w:color w:val="000000"/>
          <w:lang w:eastAsia="uk-UA"/>
        </w:rPr>
        <w:t>Шляхи реалізації</w:t>
      </w:r>
    </w:p>
    <w:p w:rsidR="00847011" w:rsidRPr="00EC1948" w:rsidRDefault="00847011" w:rsidP="00847011">
      <w:pPr>
        <w:pStyle w:val="a5"/>
        <w:rPr>
          <w:rFonts w:ascii="Times New Roman" w:hAnsi="Times New Roman" w:cs="Times New Roman"/>
          <w:lang w:eastAsia="ru-RU"/>
        </w:rPr>
      </w:pPr>
    </w:p>
    <w:tbl>
      <w:tblPr>
        <w:tblStyle w:val="a3"/>
        <w:tblW w:w="10031" w:type="dxa"/>
        <w:tblLook w:val="04A0"/>
      </w:tblPr>
      <w:tblGrid>
        <w:gridCol w:w="2965"/>
        <w:gridCol w:w="2048"/>
        <w:gridCol w:w="2708"/>
        <w:gridCol w:w="2310"/>
      </w:tblGrid>
      <w:tr w:rsidR="00847011" w:rsidRPr="00EC1948" w:rsidTr="00147EB8">
        <w:tc>
          <w:tcPr>
            <w:tcW w:w="2965" w:type="dxa"/>
          </w:tcPr>
          <w:p w:rsidR="00847011" w:rsidRPr="00EC1948" w:rsidRDefault="00847011" w:rsidP="0006110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Зміст заходів</w:t>
            </w:r>
          </w:p>
        </w:tc>
        <w:tc>
          <w:tcPr>
            <w:tcW w:w="2048" w:type="dxa"/>
          </w:tcPr>
          <w:p w:rsidR="00847011" w:rsidRPr="00EC1948" w:rsidRDefault="00847011" w:rsidP="0006110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Термін виконання</w:t>
            </w:r>
          </w:p>
        </w:tc>
        <w:tc>
          <w:tcPr>
            <w:tcW w:w="2708" w:type="dxa"/>
          </w:tcPr>
          <w:p w:rsidR="00847011" w:rsidRPr="00EC1948" w:rsidRDefault="00847011" w:rsidP="0006110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Відповідальний</w:t>
            </w:r>
          </w:p>
        </w:tc>
        <w:tc>
          <w:tcPr>
            <w:tcW w:w="2310" w:type="dxa"/>
          </w:tcPr>
          <w:p w:rsidR="00847011" w:rsidRPr="00EC1948" w:rsidRDefault="00847011" w:rsidP="0006110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Примітка</w:t>
            </w:r>
          </w:p>
        </w:tc>
      </w:tr>
      <w:tr w:rsidR="00A46538" w:rsidRPr="00EC1948" w:rsidTr="00147EB8">
        <w:tc>
          <w:tcPr>
            <w:tcW w:w="2965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Впроваджувати політику взаємодії із соціальними партнерами (батьками, громадськими організаціями, засновником)</w:t>
            </w:r>
          </w:p>
        </w:tc>
        <w:tc>
          <w:tcPr>
            <w:tcW w:w="2048" w:type="dxa"/>
          </w:tcPr>
          <w:p w:rsidR="00A46538" w:rsidRPr="00EC1948" w:rsidRDefault="00A46538" w:rsidP="00A525D6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708" w:type="dxa"/>
          </w:tcPr>
          <w:p w:rsidR="00A46538" w:rsidRPr="00EC1948" w:rsidRDefault="00775D9A" w:rsidP="00A525D6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310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46538" w:rsidRPr="00EC1948" w:rsidTr="00147EB8">
        <w:tc>
          <w:tcPr>
            <w:tcW w:w="2965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Застосовувати активні форми проведення педагогічної ради</w:t>
            </w:r>
          </w:p>
        </w:tc>
        <w:tc>
          <w:tcPr>
            <w:tcW w:w="2048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За потреби</w:t>
            </w:r>
          </w:p>
        </w:tc>
        <w:tc>
          <w:tcPr>
            <w:tcW w:w="2708" w:type="dxa"/>
          </w:tcPr>
          <w:p w:rsidR="00A46538" w:rsidRPr="00EC1948" w:rsidRDefault="00775D9A" w:rsidP="0006110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10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46538" w:rsidRPr="00EC1948" w:rsidTr="00147EB8">
        <w:tc>
          <w:tcPr>
            <w:tcW w:w="2965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Співпрацювати з батьками щодо рівня навченості дітей та результатів моніторингових досліджень</w:t>
            </w:r>
          </w:p>
        </w:tc>
        <w:tc>
          <w:tcPr>
            <w:tcW w:w="2048" w:type="dxa"/>
          </w:tcPr>
          <w:p w:rsidR="00A46538" w:rsidRPr="00EC1948" w:rsidRDefault="00A46538" w:rsidP="00A525D6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За потреби</w:t>
            </w:r>
          </w:p>
        </w:tc>
        <w:tc>
          <w:tcPr>
            <w:tcW w:w="2708" w:type="dxa"/>
          </w:tcPr>
          <w:p w:rsidR="00A46538" w:rsidRPr="00EC1948" w:rsidRDefault="009A3EE3" w:rsidP="00A525D6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Директор</w:t>
            </w:r>
          </w:p>
          <w:p w:rsidR="00A46538" w:rsidRPr="00EC1948" w:rsidRDefault="00A46538" w:rsidP="00A525D6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вчителі предметними, класні керівники;</w:t>
            </w:r>
          </w:p>
        </w:tc>
        <w:tc>
          <w:tcPr>
            <w:tcW w:w="2310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46538" w:rsidRPr="00EC1948" w:rsidTr="00147EB8">
        <w:tc>
          <w:tcPr>
            <w:tcW w:w="2965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Використовувати активні форми щодо залучення усіх учасників освітнього процесу до написання річного плану</w:t>
            </w:r>
          </w:p>
        </w:tc>
        <w:tc>
          <w:tcPr>
            <w:tcW w:w="2048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 xml:space="preserve">Травень </w:t>
            </w:r>
            <w:proofErr w:type="spellStart"/>
            <w:r w:rsidRPr="00EC1948">
              <w:rPr>
                <w:rFonts w:ascii="Times New Roman" w:hAnsi="Times New Roman" w:cs="Times New Roman"/>
              </w:rPr>
              <w:t>-червень</w:t>
            </w:r>
            <w:proofErr w:type="spellEnd"/>
          </w:p>
        </w:tc>
        <w:tc>
          <w:tcPr>
            <w:tcW w:w="2708" w:type="dxa"/>
          </w:tcPr>
          <w:p w:rsidR="00A46538" w:rsidRPr="00EC1948" w:rsidRDefault="00775D9A" w:rsidP="00A4653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Директор</w:t>
            </w:r>
            <w:r w:rsidR="009A3EE3">
              <w:rPr>
                <w:rFonts w:ascii="Times New Roman" w:hAnsi="Times New Roman" w:cs="Times New Roman"/>
              </w:rPr>
              <w:t xml:space="preserve">, </w:t>
            </w:r>
          </w:p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творча група</w:t>
            </w:r>
          </w:p>
        </w:tc>
        <w:tc>
          <w:tcPr>
            <w:tcW w:w="2310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46538" w:rsidRPr="00EC1948" w:rsidTr="00147EB8">
        <w:tc>
          <w:tcPr>
            <w:tcW w:w="2965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Продовжувати інноваційну діяльність закладу</w:t>
            </w:r>
          </w:p>
        </w:tc>
        <w:tc>
          <w:tcPr>
            <w:tcW w:w="2048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708" w:type="dxa"/>
          </w:tcPr>
          <w:p w:rsidR="00A46538" w:rsidRPr="00EC1948" w:rsidRDefault="009A3EE3" w:rsidP="00A4653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  <w:r w:rsidR="00A46538" w:rsidRPr="00EC1948">
              <w:rPr>
                <w:rFonts w:ascii="Times New Roman" w:hAnsi="Times New Roman" w:cs="Times New Roman"/>
              </w:rPr>
              <w:t xml:space="preserve"> вчителі </w:t>
            </w:r>
            <w:proofErr w:type="spellStart"/>
            <w:r w:rsidR="00F7135E" w:rsidRPr="00EC1948">
              <w:rPr>
                <w:rFonts w:ascii="Times New Roman" w:hAnsi="Times New Roman" w:cs="Times New Roman"/>
              </w:rPr>
              <w:t>-предметник</w:t>
            </w:r>
            <w:r w:rsidR="00A46538" w:rsidRPr="00EC1948">
              <w:rPr>
                <w:rFonts w:ascii="Times New Roman" w:hAnsi="Times New Roman" w:cs="Times New Roman"/>
              </w:rPr>
              <w:t>и</w:t>
            </w:r>
            <w:proofErr w:type="spellEnd"/>
            <w:r w:rsidR="00A46538" w:rsidRPr="00EC1948">
              <w:rPr>
                <w:rFonts w:ascii="Times New Roman" w:hAnsi="Times New Roman" w:cs="Times New Roman"/>
              </w:rPr>
              <w:t>, класні керівники;</w:t>
            </w:r>
          </w:p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46538" w:rsidRPr="00EC1948" w:rsidTr="00147EB8">
        <w:tc>
          <w:tcPr>
            <w:tcW w:w="2965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Проводити просвітницьку роботу щодо питань академічної доброчесності</w:t>
            </w:r>
          </w:p>
        </w:tc>
        <w:tc>
          <w:tcPr>
            <w:tcW w:w="2048" w:type="dxa"/>
          </w:tcPr>
          <w:p w:rsidR="00A46538" w:rsidRPr="00EC1948" w:rsidRDefault="00A46538" w:rsidP="00A525D6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708" w:type="dxa"/>
          </w:tcPr>
          <w:p w:rsidR="00A46538" w:rsidRPr="00EC1948" w:rsidRDefault="009A3EE3" w:rsidP="00A525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  <w:r w:rsidR="00F7135E" w:rsidRPr="00EC1948">
              <w:rPr>
                <w:rFonts w:ascii="Times New Roman" w:hAnsi="Times New Roman" w:cs="Times New Roman"/>
              </w:rPr>
              <w:t xml:space="preserve"> вчителі </w:t>
            </w:r>
            <w:proofErr w:type="spellStart"/>
            <w:r>
              <w:rPr>
                <w:rFonts w:ascii="Times New Roman" w:hAnsi="Times New Roman" w:cs="Times New Roman"/>
              </w:rPr>
              <w:t>-</w:t>
            </w:r>
            <w:r w:rsidR="00F7135E" w:rsidRPr="00EC1948">
              <w:rPr>
                <w:rFonts w:ascii="Times New Roman" w:hAnsi="Times New Roman" w:cs="Times New Roman"/>
              </w:rPr>
              <w:t>предметник</w:t>
            </w:r>
            <w:r w:rsidR="00A46538" w:rsidRPr="00EC1948">
              <w:rPr>
                <w:rFonts w:ascii="Times New Roman" w:hAnsi="Times New Roman" w:cs="Times New Roman"/>
              </w:rPr>
              <w:t>и</w:t>
            </w:r>
            <w:proofErr w:type="spellEnd"/>
            <w:r w:rsidR="00A46538" w:rsidRPr="00EC1948">
              <w:rPr>
                <w:rFonts w:ascii="Times New Roman" w:hAnsi="Times New Roman" w:cs="Times New Roman"/>
              </w:rPr>
              <w:t>, класні керівники;</w:t>
            </w:r>
          </w:p>
          <w:p w:rsidR="00A46538" w:rsidRPr="00EC1948" w:rsidRDefault="00A46538" w:rsidP="00A525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46538" w:rsidRPr="00EC1948" w:rsidTr="00147EB8">
        <w:tc>
          <w:tcPr>
            <w:tcW w:w="2965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Дотримуватися антикорупційного законодавства, виявляти та враховувати корупційні ризики</w:t>
            </w:r>
          </w:p>
        </w:tc>
        <w:tc>
          <w:tcPr>
            <w:tcW w:w="2048" w:type="dxa"/>
          </w:tcPr>
          <w:p w:rsidR="00A46538" w:rsidRPr="00EC1948" w:rsidRDefault="00A46538" w:rsidP="00A525D6">
            <w:pPr>
              <w:pStyle w:val="a5"/>
              <w:rPr>
                <w:rFonts w:ascii="Times New Roman" w:hAnsi="Times New Roman" w:cs="Times New Roman"/>
              </w:rPr>
            </w:pPr>
            <w:r w:rsidRPr="00EC1948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708" w:type="dxa"/>
          </w:tcPr>
          <w:p w:rsidR="00A46538" w:rsidRPr="00EC1948" w:rsidRDefault="009A3EE3" w:rsidP="00A525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</w:t>
            </w:r>
            <w:r w:rsidR="00F7135E" w:rsidRPr="00EC1948">
              <w:rPr>
                <w:rFonts w:ascii="Times New Roman" w:hAnsi="Times New Roman" w:cs="Times New Roman"/>
              </w:rPr>
              <w:t xml:space="preserve"> вчителі </w:t>
            </w:r>
            <w:proofErr w:type="spellStart"/>
            <w:r w:rsidR="00F7135E" w:rsidRPr="00EC1948">
              <w:rPr>
                <w:rFonts w:ascii="Times New Roman" w:hAnsi="Times New Roman" w:cs="Times New Roman"/>
              </w:rPr>
              <w:t>предметник</w:t>
            </w:r>
            <w:r w:rsidR="00A46538" w:rsidRPr="00EC1948">
              <w:rPr>
                <w:rFonts w:ascii="Times New Roman" w:hAnsi="Times New Roman" w:cs="Times New Roman"/>
              </w:rPr>
              <w:t>и</w:t>
            </w:r>
            <w:proofErr w:type="spellEnd"/>
            <w:r w:rsidR="00A46538" w:rsidRPr="00EC1948">
              <w:rPr>
                <w:rFonts w:ascii="Times New Roman" w:hAnsi="Times New Roman" w:cs="Times New Roman"/>
              </w:rPr>
              <w:t>, класні керівники;</w:t>
            </w:r>
          </w:p>
          <w:p w:rsidR="00A46538" w:rsidRPr="00EC1948" w:rsidRDefault="00A46538" w:rsidP="00A525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A46538" w:rsidRPr="00EC1948" w:rsidRDefault="00A46538" w:rsidP="0006110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847011" w:rsidRPr="00B2141F" w:rsidRDefault="00847011" w:rsidP="008470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011" w:rsidRDefault="00B978B1" w:rsidP="00847011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847011"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Очікувані результати: створення освітнього середовища, сприятливого для успішної самореалізації здобувачів освіти та професійного вдосконалення педагогічних працівників.</w:t>
      </w:r>
    </w:p>
    <w:p w:rsidR="00B978B1" w:rsidRPr="00B2141F" w:rsidRDefault="00B978B1" w:rsidP="008470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948" w:rsidRDefault="00EC1948" w:rsidP="00847011">
      <w:pPr>
        <w:pStyle w:val="a5"/>
        <w:jc w:val="center"/>
        <w:rPr>
          <w:rFonts w:ascii="Times New Roman" w:hAnsi="Times New Roman" w:cs="Times New Roman"/>
          <w:color w:val="00B0F0"/>
          <w:sz w:val="28"/>
          <w:szCs w:val="28"/>
          <w:lang w:eastAsia="uk-UA"/>
        </w:rPr>
      </w:pPr>
    </w:p>
    <w:p w:rsidR="00EC1948" w:rsidRDefault="00EC1948" w:rsidP="00847011">
      <w:pPr>
        <w:pStyle w:val="a5"/>
        <w:jc w:val="center"/>
        <w:rPr>
          <w:rFonts w:ascii="Times New Roman" w:hAnsi="Times New Roman" w:cs="Times New Roman"/>
          <w:color w:val="00B0F0"/>
          <w:sz w:val="28"/>
          <w:szCs w:val="28"/>
          <w:lang w:eastAsia="uk-UA"/>
        </w:rPr>
      </w:pPr>
    </w:p>
    <w:p w:rsidR="00EC1948" w:rsidRDefault="00EC1948" w:rsidP="00847011">
      <w:pPr>
        <w:pStyle w:val="a5"/>
        <w:jc w:val="center"/>
        <w:rPr>
          <w:rFonts w:ascii="Times New Roman" w:hAnsi="Times New Roman" w:cs="Times New Roman"/>
          <w:color w:val="00B0F0"/>
          <w:sz w:val="28"/>
          <w:szCs w:val="28"/>
          <w:lang w:eastAsia="uk-UA"/>
        </w:rPr>
      </w:pPr>
    </w:p>
    <w:p w:rsidR="00EC1948" w:rsidRDefault="00EC1948" w:rsidP="00847011">
      <w:pPr>
        <w:pStyle w:val="a5"/>
        <w:jc w:val="center"/>
        <w:rPr>
          <w:rFonts w:ascii="Times New Roman" w:hAnsi="Times New Roman" w:cs="Times New Roman"/>
          <w:color w:val="00B0F0"/>
          <w:sz w:val="28"/>
          <w:szCs w:val="28"/>
          <w:lang w:eastAsia="uk-UA"/>
        </w:rPr>
      </w:pPr>
    </w:p>
    <w:p w:rsidR="00EC1948" w:rsidRDefault="00EC1948" w:rsidP="00847011">
      <w:pPr>
        <w:pStyle w:val="a5"/>
        <w:jc w:val="center"/>
        <w:rPr>
          <w:rFonts w:ascii="Times New Roman" w:hAnsi="Times New Roman" w:cs="Times New Roman"/>
          <w:color w:val="00B0F0"/>
          <w:sz w:val="28"/>
          <w:szCs w:val="28"/>
          <w:lang w:eastAsia="uk-UA"/>
        </w:rPr>
      </w:pPr>
    </w:p>
    <w:p w:rsidR="002F1B53" w:rsidRDefault="002F1B53" w:rsidP="00847011">
      <w:pPr>
        <w:pStyle w:val="a5"/>
        <w:jc w:val="center"/>
        <w:rPr>
          <w:rFonts w:ascii="Times New Roman" w:hAnsi="Times New Roman" w:cs="Times New Roman"/>
          <w:color w:val="00B0F0"/>
          <w:sz w:val="28"/>
          <w:szCs w:val="28"/>
          <w:lang w:eastAsia="uk-UA"/>
        </w:rPr>
      </w:pPr>
    </w:p>
    <w:p w:rsidR="00847011" w:rsidRPr="00CC790C" w:rsidRDefault="006F5FDB" w:rsidP="006F5FDB">
      <w:pPr>
        <w:pStyle w:val="a5"/>
        <w:rPr>
          <w:rFonts w:ascii="Times New Roman" w:hAnsi="Times New Roman" w:cs="Times New Roman"/>
          <w:color w:val="00B0F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B0F0"/>
          <w:sz w:val="28"/>
          <w:szCs w:val="28"/>
          <w:lang w:eastAsia="uk-UA"/>
        </w:rPr>
        <w:lastRenderedPageBreak/>
        <w:t xml:space="preserve">                                       </w:t>
      </w:r>
      <w:r w:rsidR="00847011" w:rsidRPr="00CC790C">
        <w:rPr>
          <w:rFonts w:ascii="Times New Roman" w:hAnsi="Times New Roman" w:cs="Times New Roman"/>
          <w:color w:val="00B0F0"/>
          <w:sz w:val="28"/>
          <w:szCs w:val="28"/>
          <w:lang w:val="en-US" w:eastAsia="uk-UA"/>
        </w:rPr>
        <w:t>V</w:t>
      </w:r>
      <w:r w:rsidR="00847011" w:rsidRPr="00CC790C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>. ОЧІКУВАНІ РЕЗУЛЬТАТИ</w:t>
      </w:r>
    </w:p>
    <w:p w:rsidR="00847011" w:rsidRPr="00B2141F" w:rsidRDefault="00B978B1" w:rsidP="008470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847011"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Реалізація Стратегії розвитку</w:t>
      </w:r>
      <w:r w:rsidR="006F5FDB" w:rsidRPr="006F5FD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5FD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Комунального  закладу</w:t>
      </w:r>
      <w:r w:rsidR="009A3E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="009A3E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Бубнівсько-Слобідський</w:t>
      </w:r>
      <w:proofErr w:type="spellEnd"/>
      <w:r w:rsidR="009A3E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ліцей </w:t>
      </w:r>
      <w:bookmarkStart w:id="2" w:name="_GoBack"/>
      <w:bookmarkEnd w:id="2"/>
      <w:r w:rsidR="006F5FDB" w:rsidRPr="00DB24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F5FDB" w:rsidRPr="00DB24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Піщанської</w:t>
      </w:r>
      <w:proofErr w:type="spellEnd"/>
      <w:r w:rsidR="006F5FDB" w:rsidRPr="00DB24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ради»</w:t>
      </w:r>
      <w:r w:rsidR="006F5FDB"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F1B5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2022-2025</w:t>
      </w:r>
      <w:r w:rsidR="00847011"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роки дасть можливість:</w:t>
      </w:r>
    </w:p>
    <w:p w:rsidR="00847011" w:rsidRPr="00B2141F" w:rsidRDefault="00847011" w:rsidP="00847011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створити безпечні й комфортні умови для вільного розвитку соціально компетентної особистості;</w:t>
      </w:r>
    </w:p>
    <w:p w:rsidR="00847011" w:rsidRPr="00B2141F" w:rsidRDefault="00847011" w:rsidP="00847011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створити освітнє середовище, вільне від будь-яких форм насильства та дискримінації;</w:t>
      </w:r>
    </w:p>
    <w:p w:rsidR="00847011" w:rsidRPr="00B2141F" w:rsidRDefault="00847011" w:rsidP="00847011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поповнити заклад освіти навчальним обладнанням, яке необхідне для реалізації освітніх програм;</w:t>
      </w:r>
    </w:p>
    <w:p w:rsidR="00847011" w:rsidRPr="00B2141F" w:rsidRDefault="00847011" w:rsidP="0084701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створити умови для надання освітніх послуг особам з особливими освітніми погребами (інклюзивне, індивідуальне навчання);</w:t>
      </w:r>
    </w:p>
    <w:p w:rsidR="00847011" w:rsidRPr="00B2141F" w:rsidRDefault="00847011" w:rsidP="0084701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реалізувати сучасні педагогічні технології освіти на засадах </w:t>
      </w:r>
      <w:proofErr w:type="spellStart"/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компетентні</w:t>
      </w:r>
      <w:r w:rsidR="00775D9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сно</w:t>
      </w: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</w:t>
      </w:r>
      <w:proofErr w:type="spellEnd"/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підходу;</w:t>
      </w:r>
    </w:p>
    <w:p w:rsidR="00847011" w:rsidRPr="00B978B1" w:rsidRDefault="00847011" w:rsidP="00B978B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розкрити та розвинути здібності, таланти й можливості кожної дитини на</w:t>
      </w:r>
      <w:r w:rsidR="00B97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78B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основі партнерства між учителем, учнем і батьками;</w:t>
      </w:r>
    </w:p>
    <w:p w:rsidR="00847011" w:rsidRPr="00B2141F" w:rsidRDefault="00847011" w:rsidP="0084701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удосконалити мотиваційне середовище дитини;</w:t>
      </w:r>
    </w:p>
    <w:p w:rsidR="00847011" w:rsidRPr="00B2141F" w:rsidRDefault="00847011" w:rsidP="0084701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застосовувати методи викладання, засновані на співпраці;</w:t>
      </w:r>
    </w:p>
    <w:p w:rsidR="00847011" w:rsidRPr="00B978B1" w:rsidRDefault="00847011" w:rsidP="00B978B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залучити учнів до спільної діяльності, що</w:t>
      </w:r>
      <w:r w:rsidR="00775D9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сприятиме їхній успішній соціалізації </w:t>
      </w:r>
      <w:r w:rsidRPr="00B978B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47011" w:rsidRPr="00B2141F" w:rsidRDefault="00775D9A" w:rsidP="0084701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підвищува</w:t>
      </w:r>
      <w:r w:rsidR="00847011"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ти професійну майстерність педагогів;</w:t>
      </w:r>
    </w:p>
    <w:p w:rsidR="00847011" w:rsidRPr="00B2141F" w:rsidRDefault="007260EB" w:rsidP="0084701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накопичува</w:t>
      </w:r>
      <w:r w:rsidR="00847011"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ти особистий педагогічний досвід (створення авторських програм, методичних розробок тощо);</w:t>
      </w:r>
    </w:p>
    <w:p w:rsidR="00847011" w:rsidRPr="00B2141F" w:rsidRDefault="007260EB" w:rsidP="0084701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залуча</w:t>
      </w:r>
      <w:r w:rsidR="00847011"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ти здобувачів освіти до участі в управлінні освітніми справами в різних видах діяльності;</w:t>
      </w:r>
    </w:p>
    <w:p w:rsidR="00847011" w:rsidRPr="00B2141F" w:rsidRDefault="00847011" w:rsidP="00847011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сформувати систему моніторингу освітнього процесу з метою аналізу стану та динаміки розвитку закладу освіти;</w:t>
      </w:r>
    </w:p>
    <w:p w:rsidR="00847011" w:rsidRPr="00B2141F" w:rsidRDefault="00847011" w:rsidP="0084701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вихов</w:t>
      </w:r>
      <w:r w:rsidR="007260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ув</w:t>
      </w: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ати освіченого, всебічно розвиненого, відповідального громадянина і патріота, з морально-етичним</w:t>
      </w:r>
      <w:r w:rsidR="007260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 принципа</w:t>
      </w: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</w:t>
      </w:r>
      <w:r w:rsidR="007260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здатного приймати відповідальні рішення;</w:t>
      </w:r>
    </w:p>
    <w:p w:rsidR="00847011" w:rsidRPr="00B2141F" w:rsidRDefault="007B1F5C" w:rsidP="0084701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удосконалюва</w:t>
      </w:r>
      <w:r w:rsidR="00847011"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ти управлінські процеси закладу.</w:t>
      </w:r>
    </w:p>
    <w:p w:rsidR="00847011" w:rsidRPr="00B2141F" w:rsidRDefault="00847011" w:rsidP="008470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011" w:rsidRPr="00CC790C" w:rsidRDefault="00847011" w:rsidP="00847011">
      <w:pPr>
        <w:pStyle w:val="a5"/>
        <w:rPr>
          <w:rFonts w:ascii="Times New Roman" w:hAnsi="Times New Roman" w:cs="Times New Roman"/>
          <w:color w:val="00B0F0"/>
          <w:sz w:val="28"/>
          <w:szCs w:val="28"/>
          <w:lang w:eastAsia="uk-UA"/>
        </w:rPr>
      </w:pPr>
      <w:r w:rsidRPr="00CC790C">
        <w:rPr>
          <w:rFonts w:ascii="Times New Roman" w:hAnsi="Times New Roman" w:cs="Times New Roman"/>
          <w:color w:val="00B0F0"/>
          <w:sz w:val="28"/>
          <w:szCs w:val="28"/>
          <w:lang w:val="en-US" w:eastAsia="uk-UA"/>
        </w:rPr>
        <w:t>VI</w:t>
      </w:r>
      <w:r w:rsidRPr="00CC790C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 xml:space="preserve">. </w:t>
      </w:r>
      <w:r w:rsidR="007B1F5C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 xml:space="preserve">МОЖЛИВІ </w:t>
      </w:r>
      <w:r w:rsidRPr="00CC790C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>РИЗИКИ</w:t>
      </w:r>
      <w:proofErr w:type="gramStart"/>
      <w:r w:rsidRPr="00CC790C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 xml:space="preserve">, </w:t>
      </w:r>
      <w:r w:rsidR="004366E4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 xml:space="preserve"> </w:t>
      </w:r>
      <w:r w:rsidRPr="00CC790C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>ПОВ’ЯЗАНІ</w:t>
      </w:r>
      <w:proofErr w:type="gramEnd"/>
      <w:r w:rsidRPr="00CC790C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 xml:space="preserve"> </w:t>
      </w:r>
      <w:r w:rsidR="004366E4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 xml:space="preserve"> </w:t>
      </w:r>
      <w:r w:rsidRPr="00CC790C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 xml:space="preserve">З </w:t>
      </w:r>
      <w:r w:rsidR="004366E4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 xml:space="preserve"> </w:t>
      </w:r>
      <w:r w:rsidRPr="00CC790C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 xml:space="preserve">РЕАЛІЗАЦІЄЮ </w:t>
      </w:r>
      <w:r w:rsidR="004366E4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 xml:space="preserve"> </w:t>
      </w:r>
      <w:r w:rsidRPr="00CC790C">
        <w:rPr>
          <w:rFonts w:ascii="Times New Roman" w:hAnsi="Times New Roman" w:cs="Times New Roman"/>
          <w:color w:val="00B0F0"/>
          <w:sz w:val="28"/>
          <w:szCs w:val="28"/>
          <w:lang w:eastAsia="uk-UA"/>
        </w:rPr>
        <w:t>СТРАТЕГІЇ РОЗВИТКУ</w:t>
      </w:r>
    </w:p>
    <w:p w:rsidR="00847011" w:rsidRPr="008A628E" w:rsidRDefault="00847011" w:rsidP="00847011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7011" w:rsidRPr="00B2141F" w:rsidRDefault="00847011" w:rsidP="0084701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зміни у змісті освіти пов’язані із змінами політики в галузі освіти; недостатність виділених та залучених коштів для реалізації основних напрямів Стратегії розвитку;</w:t>
      </w:r>
    </w:p>
    <w:p w:rsidR="00847011" w:rsidRPr="00B2141F" w:rsidRDefault="00847011" w:rsidP="0084701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зниження мотивації педагогів, батьків, учнів щодо заходів з реалізації основних напрямків Стратегії розвитку;</w:t>
      </w:r>
    </w:p>
    <w:p w:rsidR="00847011" w:rsidRPr="00B2141F" w:rsidRDefault="00847011" w:rsidP="0084701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втрата актуальності окремих пріоритетних напрямів;</w:t>
      </w:r>
    </w:p>
    <w:p w:rsidR="00B51B62" w:rsidRDefault="00847011" w:rsidP="00B978B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141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недостатнє розуміння частиною батьківської громадськості стратегічних завдань розвитку закладу.</w:t>
      </w:r>
    </w:p>
    <w:p w:rsidR="00B51B62" w:rsidRDefault="00B51B62" w:rsidP="00B51B62">
      <w:pPr>
        <w:rPr>
          <w:lang w:val="uk-UA" w:eastAsia="ru-RU"/>
        </w:rPr>
      </w:pPr>
    </w:p>
    <w:p w:rsidR="00B51B62" w:rsidRDefault="00B51B62" w:rsidP="00B51B62">
      <w:pPr>
        <w:tabs>
          <w:tab w:val="left" w:pos="1185"/>
        </w:tabs>
        <w:rPr>
          <w:lang w:val="uk-UA" w:eastAsia="ru-RU"/>
        </w:rPr>
      </w:pPr>
      <w:r>
        <w:rPr>
          <w:lang w:val="uk-UA" w:eastAsia="ru-RU"/>
        </w:rPr>
        <w:tab/>
      </w:r>
    </w:p>
    <w:sectPr w:rsidR="00B51B62" w:rsidSect="00E72999">
      <w:footerReference w:type="default" r:id="rId9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65" w:rsidRDefault="00336D65" w:rsidP="00C852B5">
      <w:pPr>
        <w:spacing w:after="0" w:line="240" w:lineRule="auto"/>
      </w:pPr>
      <w:r>
        <w:separator/>
      </w:r>
    </w:p>
  </w:endnote>
  <w:endnote w:type="continuationSeparator" w:id="0">
    <w:p w:rsidR="00336D65" w:rsidRDefault="00336D65" w:rsidP="00C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560861"/>
      <w:docPartObj>
        <w:docPartGallery w:val="Page Numbers (Bottom of Page)"/>
        <w:docPartUnique/>
      </w:docPartObj>
    </w:sdtPr>
    <w:sdtContent>
      <w:p w:rsidR="00C46DFB" w:rsidRDefault="003F5DE5">
        <w:pPr>
          <w:pStyle w:val="aa"/>
          <w:jc w:val="center"/>
        </w:pPr>
        <w:fldSimple w:instr="PAGE   \* MERGEFORMAT">
          <w:r w:rsidR="00E37A91">
            <w:rPr>
              <w:noProof/>
            </w:rPr>
            <w:t>1</w:t>
          </w:r>
        </w:fldSimple>
      </w:p>
    </w:sdtContent>
  </w:sdt>
  <w:p w:rsidR="00C46DFB" w:rsidRDefault="00C46D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65" w:rsidRDefault="00336D65" w:rsidP="00C852B5">
      <w:pPr>
        <w:spacing w:after="0" w:line="240" w:lineRule="auto"/>
      </w:pPr>
      <w:r>
        <w:separator/>
      </w:r>
    </w:p>
  </w:footnote>
  <w:footnote w:type="continuationSeparator" w:id="0">
    <w:p w:rsidR="00336D65" w:rsidRDefault="00336D65" w:rsidP="00C8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BE1"/>
    <w:multiLevelType w:val="hybridMultilevel"/>
    <w:tmpl w:val="958A3974"/>
    <w:lvl w:ilvl="0" w:tplc="56E64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200DF"/>
    <w:multiLevelType w:val="hybridMultilevel"/>
    <w:tmpl w:val="8FA8C602"/>
    <w:lvl w:ilvl="0" w:tplc="1C88EC1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9E361D7"/>
    <w:multiLevelType w:val="hybridMultilevel"/>
    <w:tmpl w:val="9222BE62"/>
    <w:lvl w:ilvl="0" w:tplc="56E64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2E9C"/>
    <w:multiLevelType w:val="hybridMultilevel"/>
    <w:tmpl w:val="A82C0E0E"/>
    <w:lvl w:ilvl="0" w:tplc="56E64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85E7E"/>
    <w:multiLevelType w:val="hybridMultilevel"/>
    <w:tmpl w:val="90EA0936"/>
    <w:lvl w:ilvl="0" w:tplc="56E64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12C15"/>
    <w:multiLevelType w:val="hybridMultilevel"/>
    <w:tmpl w:val="DAC2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E3109"/>
    <w:multiLevelType w:val="hybridMultilevel"/>
    <w:tmpl w:val="E98AF2E4"/>
    <w:lvl w:ilvl="0" w:tplc="56E64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53744"/>
    <w:multiLevelType w:val="hybridMultilevel"/>
    <w:tmpl w:val="49BC00DC"/>
    <w:lvl w:ilvl="0" w:tplc="56E64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C48BC"/>
    <w:multiLevelType w:val="hybridMultilevel"/>
    <w:tmpl w:val="132CF622"/>
    <w:lvl w:ilvl="0" w:tplc="56E64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B67DB"/>
    <w:multiLevelType w:val="hybridMultilevel"/>
    <w:tmpl w:val="EF38CE4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A15DA"/>
    <w:multiLevelType w:val="hybridMultilevel"/>
    <w:tmpl w:val="7E40FE82"/>
    <w:lvl w:ilvl="0" w:tplc="4404E4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A6916"/>
    <w:multiLevelType w:val="hybridMultilevel"/>
    <w:tmpl w:val="988A532E"/>
    <w:lvl w:ilvl="0" w:tplc="CA98CBF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6423891"/>
    <w:multiLevelType w:val="hybridMultilevel"/>
    <w:tmpl w:val="BCE4F7E2"/>
    <w:lvl w:ilvl="0" w:tplc="56E64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85A70"/>
    <w:multiLevelType w:val="hybridMultilevel"/>
    <w:tmpl w:val="8DBAB0C6"/>
    <w:lvl w:ilvl="0" w:tplc="56E64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A3A5B"/>
    <w:multiLevelType w:val="hybridMultilevel"/>
    <w:tmpl w:val="8BE6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6"/>
  </w:num>
  <w:num w:numId="5">
    <w:abstractNumId w:val="13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12"/>
  </w:num>
  <w:num w:numId="12">
    <w:abstractNumId w:val="5"/>
  </w:num>
  <w:num w:numId="13">
    <w:abstractNumId w:val="9"/>
  </w:num>
  <w:num w:numId="14">
    <w:abstractNumId w:val="9"/>
  </w:num>
  <w:num w:numId="15">
    <w:abstractNumId w:val="11"/>
  </w:num>
  <w:num w:numId="16">
    <w:abstractNumId w:val="1"/>
  </w:num>
  <w:num w:numId="17">
    <w:abstractNumId w:val="1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150"/>
    <w:rsid w:val="00003C56"/>
    <w:rsid w:val="00007581"/>
    <w:rsid w:val="00014071"/>
    <w:rsid w:val="00017C33"/>
    <w:rsid w:val="000212A4"/>
    <w:rsid w:val="00023D82"/>
    <w:rsid w:val="000373C3"/>
    <w:rsid w:val="0004761D"/>
    <w:rsid w:val="00047AC7"/>
    <w:rsid w:val="00055978"/>
    <w:rsid w:val="00056836"/>
    <w:rsid w:val="00061108"/>
    <w:rsid w:val="00072D2B"/>
    <w:rsid w:val="00087B48"/>
    <w:rsid w:val="000C3154"/>
    <w:rsid w:val="000C36A3"/>
    <w:rsid w:val="000E0577"/>
    <w:rsid w:val="000F24C1"/>
    <w:rsid w:val="00127B5D"/>
    <w:rsid w:val="00147EB8"/>
    <w:rsid w:val="0015142D"/>
    <w:rsid w:val="00157D31"/>
    <w:rsid w:val="00161538"/>
    <w:rsid w:val="001755C7"/>
    <w:rsid w:val="0018728A"/>
    <w:rsid w:val="00196828"/>
    <w:rsid w:val="001D09A0"/>
    <w:rsid w:val="001D7D40"/>
    <w:rsid w:val="001E2292"/>
    <w:rsid w:val="00211E85"/>
    <w:rsid w:val="00243D04"/>
    <w:rsid w:val="002617C9"/>
    <w:rsid w:val="002636BF"/>
    <w:rsid w:val="0028119E"/>
    <w:rsid w:val="00287FEA"/>
    <w:rsid w:val="002B75DF"/>
    <w:rsid w:val="002C6851"/>
    <w:rsid w:val="002D55F5"/>
    <w:rsid w:val="002E3641"/>
    <w:rsid w:val="002F1B53"/>
    <w:rsid w:val="003060D4"/>
    <w:rsid w:val="0031261B"/>
    <w:rsid w:val="0031285D"/>
    <w:rsid w:val="00331231"/>
    <w:rsid w:val="00335299"/>
    <w:rsid w:val="00336B10"/>
    <w:rsid w:val="00336D65"/>
    <w:rsid w:val="00340D25"/>
    <w:rsid w:val="003475C5"/>
    <w:rsid w:val="00376D3D"/>
    <w:rsid w:val="003C0EA3"/>
    <w:rsid w:val="003C21D9"/>
    <w:rsid w:val="003E24A9"/>
    <w:rsid w:val="003F5DE5"/>
    <w:rsid w:val="00427CEF"/>
    <w:rsid w:val="004366E4"/>
    <w:rsid w:val="004442BB"/>
    <w:rsid w:val="004448F0"/>
    <w:rsid w:val="004455FC"/>
    <w:rsid w:val="004537BF"/>
    <w:rsid w:val="00470AEC"/>
    <w:rsid w:val="00484802"/>
    <w:rsid w:val="004B2E69"/>
    <w:rsid w:val="004D48A5"/>
    <w:rsid w:val="004E4BD8"/>
    <w:rsid w:val="004F0E85"/>
    <w:rsid w:val="004F7D45"/>
    <w:rsid w:val="00512149"/>
    <w:rsid w:val="0051435C"/>
    <w:rsid w:val="005323C0"/>
    <w:rsid w:val="0053399E"/>
    <w:rsid w:val="00540F88"/>
    <w:rsid w:val="00543DD5"/>
    <w:rsid w:val="00552E9A"/>
    <w:rsid w:val="00582BB6"/>
    <w:rsid w:val="00584B5A"/>
    <w:rsid w:val="005A3070"/>
    <w:rsid w:val="005C03A1"/>
    <w:rsid w:val="005E0F67"/>
    <w:rsid w:val="00617400"/>
    <w:rsid w:val="00637E24"/>
    <w:rsid w:val="00653267"/>
    <w:rsid w:val="00675E21"/>
    <w:rsid w:val="006C2AA7"/>
    <w:rsid w:val="006F5FDB"/>
    <w:rsid w:val="007260EB"/>
    <w:rsid w:val="007275EC"/>
    <w:rsid w:val="00731F44"/>
    <w:rsid w:val="0073566F"/>
    <w:rsid w:val="00775D9A"/>
    <w:rsid w:val="00781FD0"/>
    <w:rsid w:val="00782E7E"/>
    <w:rsid w:val="00787E52"/>
    <w:rsid w:val="00794B34"/>
    <w:rsid w:val="007A4899"/>
    <w:rsid w:val="007A7C5B"/>
    <w:rsid w:val="007B1F5C"/>
    <w:rsid w:val="007B42A7"/>
    <w:rsid w:val="007C6902"/>
    <w:rsid w:val="007E1FA6"/>
    <w:rsid w:val="007F166A"/>
    <w:rsid w:val="00800113"/>
    <w:rsid w:val="0084224C"/>
    <w:rsid w:val="00847011"/>
    <w:rsid w:val="008646F7"/>
    <w:rsid w:val="008711E1"/>
    <w:rsid w:val="00875B5B"/>
    <w:rsid w:val="00895B8E"/>
    <w:rsid w:val="008B32D1"/>
    <w:rsid w:val="008B4CA6"/>
    <w:rsid w:val="008C22EA"/>
    <w:rsid w:val="008D5597"/>
    <w:rsid w:val="008E7C64"/>
    <w:rsid w:val="009323D7"/>
    <w:rsid w:val="009373AD"/>
    <w:rsid w:val="00940554"/>
    <w:rsid w:val="00956AC7"/>
    <w:rsid w:val="00970047"/>
    <w:rsid w:val="00974AFC"/>
    <w:rsid w:val="00994BFC"/>
    <w:rsid w:val="00995A6B"/>
    <w:rsid w:val="00995AC4"/>
    <w:rsid w:val="009A01CB"/>
    <w:rsid w:val="009A3EE3"/>
    <w:rsid w:val="009C2743"/>
    <w:rsid w:val="009C36EF"/>
    <w:rsid w:val="009D1A77"/>
    <w:rsid w:val="009E1D0B"/>
    <w:rsid w:val="009F4F04"/>
    <w:rsid w:val="00A03A3F"/>
    <w:rsid w:val="00A1374B"/>
    <w:rsid w:val="00A33933"/>
    <w:rsid w:val="00A3672B"/>
    <w:rsid w:val="00A46538"/>
    <w:rsid w:val="00A525D6"/>
    <w:rsid w:val="00A65AF4"/>
    <w:rsid w:val="00A73D72"/>
    <w:rsid w:val="00A921D9"/>
    <w:rsid w:val="00B207DC"/>
    <w:rsid w:val="00B2196E"/>
    <w:rsid w:val="00B45BFA"/>
    <w:rsid w:val="00B46192"/>
    <w:rsid w:val="00B51B62"/>
    <w:rsid w:val="00B610D3"/>
    <w:rsid w:val="00B86203"/>
    <w:rsid w:val="00B87D10"/>
    <w:rsid w:val="00B978B1"/>
    <w:rsid w:val="00BB0F21"/>
    <w:rsid w:val="00BC15B4"/>
    <w:rsid w:val="00BC5BA6"/>
    <w:rsid w:val="00BD0326"/>
    <w:rsid w:val="00BF6B67"/>
    <w:rsid w:val="00C01BBE"/>
    <w:rsid w:val="00C1347E"/>
    <w:rsid w:val="00C27BE6"/>
    <w:rsid w:val="00C319BF"/>
    <w:rsid w:val="00C31C83"/>
    <w:rsid w:val="00C46DFB"/>
    <w:rsid w:val="00C56E68"/>
    <w:rsid w:val="00C75695"/>
    <w:rsid w:val="00C852B5"/>
    <w:rsid w:val="00C853AF"/>
    <w:rsid w:val="00C87BF2"/>
    <w:rsid w:val="00C92B37"/>
    <w:rsid w:val="00CA464A"/>
    <w:rsid w:val="00CA4F23"/>
    <w:rsid w:val="00CA5DC3"/>
    <w:rsid w:val="00CA6065"/>
    <w:rsid w:val="00CC241E"/>
    <w:rsid w:val="00CD2680"/>
    <w:rsid w:val="00CE668F"/>
    <w:rsid w:val="00D24940"/>
    <w:rsid w:val="00D80CB1"/>
    <w:rsid w:val="00D81CB1"/>
    <w:rsid w:val="00DA58A3"/>
    <w:rsid w:val="00DB24E9"/>
    <w:rsid w:val="00DC24CE"/>
    <w:rsid w:val="00DC2D4C"/>
    <w:rsid w:val="00DE13F1"/>
    <w:rsid w:val="00DE241A"/>
    <w:rsid w:val="00E02471"/>
    <w:rsid w:val="00E37A91"/>
    <w:rsid w:val="00E51622"/>
    <w:rsid w:val="00E51EBA"/>
    <w:rsid w:val="00E51F32"/>
    <w:rsid w:val="00E54B73"/>
    <w:rsid w:val="00E62150"/>
    <w:rsid w:val="00E62F04"/>
    <w:rsid w:val="00E72999"/>
    <w:rsid w:val="00E73D74"/>
    <w:rsid w:val="00E92B14"/>
    <w:rsid w:val="00E92E21"/>
    <w:rsid w:val="00E957C8"/>
    <w:rsid w:val="00EA1601"/>
    <w:rsid w:val="00EA2B94"/>
    <w:rsid w:val="00EB2383"/>
    <w:rsid w:val="00EC1948"/>
    <w:rsid w:val="00EC5F03"/>
    <w:rsid w:val="00ED3DC5"/>
    <w:rsid w:val="00EF548C"/>
    <w:rsid w:val="00F20A96"/>
    <w:rsid w:val="00F43A70"/>
    <w:rsid w:val="00F46FD7"/>
    <w:rsid w:val="00F7135E"/>
    <w:rsid w:val="00F82F6A"/>
    <w:rsid w:val="00FA7986"/>
    <w:rsid w:val="00FB2C94"/>
    <w:rsid w:val="00FB73ED"/>
    <w:rsid w:val="00FC2A67"/>
    <w:rsid w:val="00FC3F59"/>
    <w:rsid w:val="00FD25E0"/>
    <w:rsid w:val="00FF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C7"/>
  </w:style>
  <w:style w:type="paragraph" w:styleId="3">
    <w:name w:val="heading 3"/>
    <w:basedOn w:val="a"/>
    <w:link w:val="30"/>
    <w:semiHidden/>
    <w:unhideWhenUsed/>
    <w:qFormat/>
    <w:rsid w:val="00B51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51B6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5E0"/>
    <w:pPr>
      <w:ind w:left="720"/>
      <w:contextualSpacing/>
    </w:pPr>
  </w:style>
  <w:style w:type="paragraph" w:styleId="a5">
    <w:name w:val="No Spacing"/>
    <w:uiPriority w:val="1"/>
    <w:qFormat/>
    <w:rsid w:val="00FD25E0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4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2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52B5"/>
  </w:style>
  <w:style w:type="paragraph" w:styleId="aa">
    <w:name w:val="footer"/>
    <w:basedOn w:val="a"/>
    <w:link w:val="ab"/>
    <w:uiPriority w:val="99"/>
    <w:unhideWhenUsed/>
    <w:rsid w:val="00C8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52B5"/>
  </w:style>
  <w:style w:type="character" w:customStyle="1" w:styleId="30">
    <w:name w:val="Заголовок 3 Знак"/>
    <w:basedOn w:val="a0"/>
    <w:link w:val="3"/>
    <w:semiHidden/>
    <w:rsid w:val="00B51B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B51B6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c">
    <w:name w:val="Normal (Web)"/>
    <w:basedOn w:val="a"/>
    <w:uiPriority w:val="99"/>
    <w:unhideWhenUsed/>
    <w:rsid w:val="00B5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B51B6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B51B6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">
    <w:name w:val="Основной текст с отступом Знак"/>
    <w:basedOn w:val="a0"/>
    <w:link w:val="af0"/>
    <w:semiHidden/>
    <w:rsid w:val="00B51B6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"/>
    <w:semiHidden/>
    <w:unhideWhenUsed/>
    <w:rsid w:val="00B51B6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vps2">
    <w:name w:val="rvps2"/>
    <w:basedOn w:val="a"/>
    <w:rsid w:val="00B5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1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B62"/>
  </w:style>
  <w:style w:type="character" w:customStyle="1" w:styleId="rvts11">
    <w:name w:val="rvts11"/>
    <w:basedOn w:val="a0"/>
    <w:rsid w:val="00B51B62"/>
  </w:style>
  <w:style w:type="character" w:customStyle="1" w:styleId="apple-style-span">
    <w:name w:val="apple-style-span"/>
    <w:rsid w:val="00B51B62"/>
  </w:style>
  <w:style w:type="paragraph" w:customStyle="1" w:styleId="docdata">
    <w:name w:val="docdata"/>
    <w:aliases w:val="docy,v5,10047,baiaagaaboqcaaadbyuaaauvjqaaaaaaaaaaaaaaaaaaaaaaaaaaaaaaaaaaaaaaaaaaaaaaaaaaaaaaaaaaaaaaaaaaaaaaaaaaaaaaaaaaaaaaaaaaaaaaaaaaaaaaaaaaaaaaaaaaaaaaaaaaaaaaaaaaaaaaaaaaaaaaaaaaaaaaaaaaaaaaaaaaaaaaaaaaaaaaaaaaaaaaaaaaaaaaaaaaaaaaaaaaaaa"/>
    <w:basedOn w:val="a"/>
    <w:rsid w:val="00BD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51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51B6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5E0"/>
    <w:pPr>
      <w:ind w:left="720"/>
      <w:contextualSpacing/>
    </w:pPr>
  </w:style>
  <w:style w:type="paragraph" w:styleId="a5">
    <w:name w:val="No Spacing"/>
    <w:uiPriority w:val="1"/>
    <w:qFormat/>
    <w:rsid w:val="00FD25E0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4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2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52B5"/>
  </w:style>
  <w:style w:type="paragraph" w:styleId="aa">
    <w:name w:val="footer"/>
    <w:basedOn w:val="a"/>
    <w:link w:val="ab"/>
    <w:uiPriority w:val="99"/>
    <w:unhideWhenUsed/>
    <w:rsid w:val="00C8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52B5"/>
  </w:style>
  <w:style w:type="character" w:customStyle="1" w:styleId="30">
    <w:name w:val="Заголовок 3 Знак"/>
    <w:basedOn w:val="a0"/>
    <w:link w:val="3"/>
    <w:semiHidden/>
    <w:rsid w:val="00B51B62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B51B6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ac">
    <w:name w:val="Normal (Web)"/>
    <w:basedOn w:val="a"/>
    <w:uiPriority w:val="99"/>
    <w:unhideWhenUsed/>
    <w:rsid w:val="00B5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B51B6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ae">
    <w:name w:val="Название Знак"/>
    <w:basedOn w:val="a0"/>
    <w:link w:val="ad"/>
    <w:uiPriority w:val="10"/>
    <w:rsid w:val="00B51B62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semiHidden/>
    <w:rsid w:val="00B51B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"/>
    <w:semiHidden/>
    <w:unhideWhenUsed/>
    <w:rsid w:val="00B51B6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rvps2">
    <w:name w:val="rvps2"/>
    <w:basedOn w:val="a"/>
    <w:rsid w:val="00B5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1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B62"/>
  </w:style>
  <w:style w:type="character" w:customStyle="1" w:styleId="rvts11">
    <w:name w:val="rvts11"/>
    <w:basedOn w:val="a0"/>
    <w:rsid w:val="00B51B62"/>
  </w:style>
  <w:style w:type="character" w:customStyle="1" w:styleId="apple-style-span">
    <w:name w:val="apple-style-span"/>
    <w:rsid w:val="00B51B62"/>
  </w:style>
  <w:style w:type="paragraph" w:customStyle="1" w:styleId="docdata">
    <w:name w:val="docdata"/>
    <w:aliases w:val="docy,v5,10047,baiaagaaboqcaaadbyuaaauvjqaaaaaaaaaaaaaaaaaaaaaaaaaaaaaaaaaaaaaaaaaaaaaaaaaaaaaaaaaaaaaaaaaaaaaaaaaaaaaaaaaaaaaaaaaaaaaaaaaaaaaaaaaaaaaaaaaaaaaaaaaaaaaaaaaaaaaaaaaaaaaaaaaaaaaaaaaaaaaaaaaaaaaaaaaaaaaaaaaaaaaaaaaaaaaaaaaaaaaaaaaaaaa"/>
    <w:basedOn w:val="a"/>
    <w:rsid w:val="00BD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7348-7BC9-4CF6-8BA9-5F7F3B0D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45</cp:revision>
  <cp:lastPrinted>2021-09-14T13:45:00Z</cp:lastPrinted>
  <dcterms:created xsi:type="dcterms:W3CDTF">2021-07-21T07:31:00Z</dcterms:created>
  <dcterms:modified xsi:type="dcterms:W3CDTF">2023-04-21T12:10:00Z</dcterms:modified>
</cp:coreProperties>
</file>