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E2" w:rsidRDefault="002851E2" w:rsidP="002851E2">
      <w:pPr>
        <w:pStyle w:val="a3"/>
        <w:spacing w:before="177"/>
        <w:ind w:left="462" w:right="401"/>
      </w:pPr>
      <w:r>
        <w:t>У 2019 році набрали чинності норми закону «Про внесення змін до деяких</w:t>
      </w:r>
      <w:r>
        <w:rPr>
          <w:spacing w:val="1"/>
        </w:rPr>
        <w:t xml:space="preserve"> </w:t>
      </w:r>
      <w:r>
        <w:t xml:space="preserve">законодавчих актів України щодо протидії </w:t>
      </w:r>
      <w:proofErr w:type="spellStart"/>
      <w:r>
        <w:t>булінгу</w:t>
      </w:r>
      <w:proofErr w:type="spellEnd"/>
      <w:r>
        <w:t xml:space="preserve"> (цькуванню)», який визначає</w:t>
      </w:r>
      <w:r>
        <w:rPr>
          <w:spacing w:val="1"/>
        </w:rPr>
        <w:t xml:space="preserve"> </w:t>
      </w:r>
      <w:r>
        <w:t>поняття</w:t>
      </w:r>
      <w:r>
        <w:rPr>
          <w:spacing w:val="-3"/>
        </w:rPr>
        <w:t xml:space="preserve"> </w:t>
      </w:r>
      <w:proofErr w:type="spellStart"/>
      <w:r>
        <w:t>булінгу</w:t>
      </w:r>
      <w:proofErr w:type="spellEnd"/>
      <w:r>
        <w:t>.</w:t>
      </w:r>
      <w:r>
        <w:rPr>
          <w:spacing w:val="1"/>
        </w:rPr>
        <w:t xml:space="preserve"> </w:t>
      </w:r>
      <w:r>
        <w:t>Напередодні</w:t>
      </w:r>
      <w:r>
        <w:rPr>
          <w:spacing w:val="-10"/>
        </w:rPr>
        <w:t xml:space="preserve"> </w:t>
      </w:r>
      <w:r>
        <w:t>початку</w:t>
      </w:r>
      <w:r>
        <w:rPr>
          <w:spacing w:val="-9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навчального</w:t>
      </w:r>
      <w:r>
        <w:rPr>
          <w:spacing w:val="-6"/>
        </w:rPr>
        <w:t xml:space="preserve"> </w:t>
      </w:r>
      <w:r>
        <w:t>року</w:t>
      </w:r>
      <w:r>
        <w:rPr>
          <w:spacing w:val="-9"/>
        </w:rPr>
        <w:t xml:space="preserve"> </w:t>
      </w:r>
      <w:r>
        <w:t>Міністерство</w:t>
      </w:r>
      <w:r>
        <w:rPr>
          <w:spacing w:val="-5"/>
        </w:rPr>
        <w:t xml:space="preserve"> </w:t>
      </w:r>
      <w:r>
        <w:t>юстиції</w:t>
      </w:r>
      <w:r>
        <w:rPr>
          <w:spacing w:val="-67"/>
        </w:rPr>
        <w:t xml:space="preserve"> </w:t>
      </w:r>
      <w:r>
        <w:t>України продовжує</w:t>
      </w:r>
      <w:r>
        <w:rPr>
          <w:spacing w:val="6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кампанії</w:t>
      </w:r>
      <w:r>
        <w:rPr>
          <w:spacing w:val="-1"/>
        </w:rPr>
        <w:t xml:space="preserve"> </w:t>
      </w:r>
      <w:r>
        <w:t>#</w:t>
      </w:r>
      <w:proofErr w:type="spellStart"/>
      <w:r>
        <w:t>СтопБулінг</w:t>
      </w:r>
      <w:proofErr w:type="spellEnd"/>
      <w:r>
        <w:t>.</w:t>
      </w:r>
    </w:p>
    <w:p w:rsidR="002851E2" w:rsidRDefault="002851E2" w:rsidP="002851E2">
      <w:pPr>
        <w:pStyle w:val="a3"/>
        <w:spacing w:before="182"/>
        <w:ind w:left="462" w:right="401"/>
      </w:pPr>
      <w:proofErr w:type="spellStart"/>
      <w:r>
        <w:rPr>
          <w:b/>
        </w:rPr>
        <w:t>Булінг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bullying</w:t>
      </w:r>
      <w:proofErr w:type="spellEnd"/>
      <w:r>
        <w:rPr>
          <w:i/>
        </w:rPr>
        <w:t xml:space="preserve">, від </w:t>
      </w:r>
      <w:proofErr w:type="spellStart"/>
      <w:r>
        <w:rPr>
          <w:i/>
        </w:rPr>
        <w:t>анг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bully</w:t>
      </w:r>
      <w:proofErr w:type="spellEnd"/>
      <w:r>
        <w:rPr>
          <w:i/>
        </w:rPr>
        <w:t xml:space="preserve"> — хуліган, забіяка, цькування) </w:t>
      </w:r>
      <w:r>
        <w:t>— це діяння (дії або</w:t>
      </w:r>
      <w:r>
        <w:rPr>
          <w:spacing w:val="1"/>
        </w:rPr>
        <w:t xml:space="preserve"> </w:t>
      </w:r>
      <w:r>
        <w:t>бездіяльність) учасників освітнього процесу, які полягають у психологічному,</w:t>
      </w:r>
      <w:r>
        <w:rPr>
          <w:spacing w:val="1"/>
        </w:rPr>
        <w:t xml:space="preserve"> </w:t>
      </w:r>
      <w:r>
        <w:t>фізичному,</w:t>
      </w:r>
      <w:r>
        <w:rPr>
          <w:spacing w:val="-5"/>
        </w:rPr>
        <w:t xml:space="preserve"> </w:t>
      </w:r>
      <w:r>
        <w:t>економічному,</w:t>
      </w:r>
      <w:r>
        <w:rPr>
          <w:spacing w:val="-4"/>
        </w:rPr>
        <w:t xml:space="preserve"> </w:t>
      </w:r>
      <w:r>
        <w:t>сексуальному</w:t>
      </w:r>
      <w:r>
        <w:rPr>
          <w:spacing w:val="-6"/>
        </w:rPr>
        <w:t xml:space="preserve"> </w:t>
      </w:r>
      <w:r>
        <w:t>насильстві,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тому</w:t>
      </w:r>
      <w:r>
        <w:rPr>
          <w:spacing w:val="-11"/>
        </w:rPr>
        <w:t xml:space="preserve"> </w:t>
      </w:r>
      <w:r>
        <w:t>числі</w:t>
      </w:r>
      <w:r>
        <w:rPr>
          <w:spacing w:val="-6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застосуванням</w:t>
      </w:r>
      <w:r>
        <w:rPr>
          <w:spacing w:val="-67"/>
        </w:rPr>
        <w:t xml:space="preserve"> </w:t>
      </w:r>
      <w:r>
        <w:t>засобів електронних комунікацій, що вчиняються стосовно малолітньої чи</w:t>
      </w:r>
      <w:r>
        <w:rPr>
          <w:spacing w:val="1"/>
        </w:rPr>
        <w:t xml:space="preserve"> </w:t>
      </w:r>
      <w:r>
        <w:t>неповнолітньої особи та (або) такою особою стосовно інших учасників освітнього</w:t>
      </w:r>
      <w:r>
        <w:rPr>
          <w:spacing w:val="-67"/>
        </w:rPr>
        <w:t xml:space="preserve"> </w:t>
      </w:r>
      <w:r>
        <w:t>процесу, внаслідок чого могла бути чи була заподіяна шкода психічному або</w:t>
      </w:r>
      <w:r>
        <w:rPr>
          <w:spacing w:val="1"/>
        </w:rPr>
        <w:t xml:space="preserve"> </w:t>
      </w:r>
      <w:r>
        <w:t>фізичному</w:t>
      </w:r>
      <w:r>
        <w:rPr>
          <w:spacing w:val="-4"/>
        </w:rPr>
        <w:t xml:space="preserve"> </w:t>
      </w:r>
      <w:r>
        <w:t>здоров’ю потерпілого.</w:t>
      </w:r>
    </w:p>
    <w:p w:rsidR="002851E2" w:rsidRDefault="002851E2" w:rsidP="002851E2">
      <w:pPr>
        <w:pStyle w:val="1"/>
        <w:spacing w:before="194"/>
        <w:ind w:left="462"/>
      </w:pPr>
      <w:r>
        <w:t>Ознаки</w:t>
      </w:r>
      <w:r>
        <w:rPr>
          <w:spacing w:val="-4"/>
        </w:rPr>
        <w:t xml:space="preserve"> </w:t>
      </w:r>
      <w:proofErr w:type="spellStart"/>
      <w:r>
        <w:t>булінгу</w:t>
      </w:r>
      <w:proofErr w:type="spellEnd"/>
    </w:p>
    <w:p w:rsidR="002851E2" w:rsidRDefault="002851E2" w:rsidP="002851E2">
      <w:pPr>
        <w:pStyle w:val="a3"/>
        <w:spacing w:before="177"/>
        <w:ind w:left="462"/>
      </w:pPr>
      <w:r>
        <w:t>Типовими</w:t>
      </w:r>
      <w:r>
        <w:rPr>
          <w:spacing w:val="-2"/>
        </w:rPr>
        <w:t xml:space="preserve"> </w:t>
      </w:r>
      <w:r>
        <w:t>ознаками</w:t>
      </w:r>
      <w:r>
        <w:rPr>
          <w:spacing w:val="2"/>
        </w:rPr>
        <w:t xml:space="preserve"> </w:t>
      </w:r>
      <w:proofErr w:type="spellStart"/>
      <w:r>
        <w:t>булінгу</w:t>
      </w:r>
      <w:proofErr w:type="spellEnd"/>
      <w:r>
        <w:rPr>
          <w:spacing w:val="-5"/>
        </w:rPr>
        <w:t xml:space="preserve"> </w:t>
      </w:r>
      <w:r>
        <w:t>є:</w:t>
      </w:r>
    </w:p>
    <w:p w:rsidR="002851E2" w:rsidRDefault="002851E2" w:rsidP="002851E2">
      <w:pPr>
        <w:pStyle w:val="a5"/>
        <w:numPr>
          <w:ilvl w:val="1"/>
          <w:numId w:val="1"/>
        </w:numPr>
        <w:tabs>
          <w:tab w:val="left" w:pos="1183"/>
        </w:tabs>
        <w:spacing w:before="188"/>
        <w:ind w:left="1182" w:hanging="601"/>
        <w:rPr>
          <w:sz w:val="28"/>
        </w:rPr>
      </w:pPr>
      <w:r>
        <w:rPr>
          <w:sz w:val="28"/>
        </w:rPr>
        <w:t>систематичність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(повторюваність)</w:t>
      </w:r>
      <w:r>
        <w:rPr>
          <w:spacing w:val="-6"/>
          <w:sz w:val="28"/>
        </w:rPr>
        <w:t xml:space="preserve"> </w:t>
      </w:r>
      <w:r>
        <w:rPr>
          <w:sz w:val="28"/>
        </w:rPr>
        <w:t>діяння;</w:t>
      </w:r>
    </w:p>
    <w:p w:rsidR="002851E2" w:rsidRDefault="002851E2" w:rsidP="002851E2">
      <w:pPr>
        <w:pStyle w:val="a5"/>
        <w:numPr>
          <w:ilvl w:val="1"/>
          <w:numId w:val="1"/>
        </w:numPr>
        <w:tabs>
          <w:tab w:val="left" w:pos="1183"/>
        </w:tabs>
        <w:spacing w:before="182"/>
        <w:ind w:left="1182" w:hanging="601"/>
        <w:rPr>
          <w:sz w:val="28"/>
        </w:rPr>
      </w:pPr>
      <w:r>
        <w:rPr>
          <w:sz w:val="28"/>
        </w:rPr>
        <w:t>наявність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кривдник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булер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потерпілий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(жертва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спостерігачі;</w:t>
      </w:r>
    </w:p>
    <w:p w:rsidR="002851E2" w:rsidRDefault="002851E2" w:rsidP="002851E2">
      <w:pPr>
        <w:pStyle w:val="a5"/>
        <w:numPr>
          <w:ilvl w:val="1"/>
          <w:numId w:val="1"/>
        </w:numPr>
        <w:tabs>
          <w:tab w:val="left" w:pos="1183"/>
        </w:tabs>
        <w:spacing w:before="187"/>
        <w:ind w:right="624" w:hanging="360"/>
        <w:rPr>
          <w:sz w:val="28"/>
        </w:rPr>
      </w:pPr>
      <w:r>
        <w:tab/>
      </w:r>
      <w:r>
        <w:rPr>
          <w:sz w:val="28"/>
        </w:rPr>
        <w:t>наслідки у вигляді психічної та/або фізичної шкоди, приниження, страху,</w:t>
      </w:r>
      <w:r>
        <w:rPr>
          <w:spacing w:val="1"/>
          <w:sz w:val="28"/>
        </w:rPr>
        <w:t xml:space="preserve"> </w:t>
      </w:r>
      <w:r>
        <w:rPr>
          <w:sz w:val="28"/>
        </w:rPr>
        <w:t>тривоги,</w:t>
      </w:r>
      <w:r>
        <w:rPr>
          <w:spacing w:val="-8"/>
          <w:sz w:val="28"/>
        </w:rPr>
        <w:t xml:space="preserve"> </w:t>
      </w:r>
      <w:r>
        <w:rPr>
          <w:sz w:val="28"/>
        </w:rPr>
        <w:t>підпорядкування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інтересам</w:t>
      </w:r>
      <w:r>
        <w:rPr>
          <w:spacing w:val="-7"/>
          <w:sz w:val="28"/>
        </w:rPr>
        <w:t xml:space="preserve"> </w:t>
      </w:r>
      <w:r>
        <w:rPr>
          <w:sz w:val="28"/>
        </w:rPr>
        <w:t>кривдника,</w:t>
      </w:r>
      <w:r>
        <w:rPr>
          <w:spacing w:val="-6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9"/>
          <w:sz w:val="28"/>
        </w:rPr>
        <w:t xml:space="preserve"> </w:t>
      </w:r>
      <w:r>
        <w:rPr>
          <w:sz w:val="28"/>
        </w:rPr>
        <w:t>спричинення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соціальної ізоляції</w:t>
      </w:r>
      <w:r>
        <w:rPr>
          <w:spacing w:val="-5"/>
          <w:sz w:val="28"/>
        </w:rPr>
        <w:t xml:space="preserve"> </w:t>
      </w:r>
      <w:r>
        <w:rPr>
          <w:sz w:val="28"/>
        </w:rPr>
        <w:t>потерпілого.</w:t>
      </w:r>
    </w:p>
    <w:p w:rsidR="002851E2" w:rsidRDefault="002851E2" w:rsidP="002851E2">
      <w:pPr>
        <w:pStyle w:val="1"/>
        <w:spacing w:before="181"/>
        <w:ind w:left="462"/>
      </w:pPr>
      <w:r>
        <w:t>Види</w:t>
      </w:r>
      <w:r>
        <w:rPr>
          <w:spacing w:val="-4"/>
        </w:rPr>
        <w:t xml:space="preserve"> </w:t>
      </w:r>
      <w:proofErr w:type="spellStart"/>
      <w:r>
        <w:t>булінгу</w:t>
      </w:r>
      <w:proofErr w:type="spellEnd"/>
    </w:p>
    <w:p w:rsidR="002851E2" w:rsidRDefault="002851E2" w:rsidP="002851E2">
      <w:pPr>
        <w:pStyle w:val="a3"/>
        <w:spacing w:before="178"/>
        <w:ind w:left="462"/>
      </w:pPr>
      <w:r>
        <w:t>Людину,</w:t>
      </w:r>
      <w:r>
        <w:rPr>
          <w:spacing w:val="-4"/>
        </w:rPr>
        <w:t xml:space="preserve"> </w:t>
      </w:r>
      <w:r>
        <w:t>яку</w:t>
      </w:r>
      <w:r>
        <w:rPr>
          <w:spacing w:val="-11"/>
        </w:rPr>
        <w:t xml:space="preserve"> </w:t>
      </w:r>
      <w:r>
        <w:t>вибрали</w:t>
      </w:r>
      <w:r>
        <w:rPr>
          <w:spacing w:val="-6"/>
        </w:rPr>
        <w:t xml:space="preserve"> </w:t>
      </w:r>
      <w:r>
        <w:t>жертвою,</w:t>
      </w:r>
      <w:r>
        <w:rPr>
          <w:spacing w:val="-4"/>
        </w:rPr>
        <w:t xml:space="preserve"> </w:t>
      </w:r>
      <w:r>
        <w:t>намагаються</w:t>
      </w:r>
      <w:r>
        <w:rPr>
          <w:spacing w:val="-5"/>
        </w:rPr>
        <w:t xml:space="preserve"> </w:t>
      </w:r>
      <w:r>
        <w:t>принизити,</w:t>
      </w:r>
      <w:r>
        <w:rPr>
          <w:spacing w:val="-5"/>
        </w:rPr>
        <w:t xml:space="preserve"> </w:t>
      </w:r>
      <w:r>
        <w:t>залякати, ізолювати</w:t>
      </w:r>
      <w:r>
        <w:rPr>
          <w:spacing w:val="-6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різними способами.</w:t>
      </w:r>
      <w:r>
        <w:rPr>
          <w:spacing w:val="2"/>
        </w:rPr>
        <w:t xml:space="preserve"> </w:t>
      </w:r>
      <w:r>
        <w:t>Найпоширенішими</w:t>
      </w:r>
      <w:r>
        <w:rPr>
          <w:spacing w:val="5"/>
        </w:rPr>
        <w:t xml:space="preserve"> </w:t>
      </w:r>
      <w:r>
        <w:t>видами</w:t>
      </w:r>
      <w:r>
        <w:rPr>
          <w:spacing w:val="10"/>
        </w:rPr>
        <w:t xml:space="preserve"> </w:t>
      </w:r>
      <w:proofErr w:type="spellStart"/>
      <w:r>
        <w:t>булінґу</w:t>
      </w:r>
      <w:proofErr w:type="spellEnd"/>
      <w:r>
        <w:rPr>
          <w:spacing w:val="-3"/>
        </w:rPr>
        <w:t xml:space="preserve"> </w:t>
      </w:r>
      <w:r>
        <w:t>є:</w:t>
      </w:r>
    </w:p>
    <w:p w:rsidR="002851E2" w:rsidRDefault="002851E2" w:rsidP="002851E2">
      <w:pPr>
        <w:pStyle w:val="a5"/>
        <w:numPr>
          <w:ilvl w:val="1"/>
          <w:numId w:val="1"/>
        </w:numPr>
        <w:tabs>
          <w:tab w:val="left" w:pos="1183"/>
        </w:tabs>
        <w:spacing w:before="180"/>
        <w:ind w:right="794" w:hanging="360"/>
        <w:rPr>
          <w:sz w:val="28"/>
        </w:rPr>
      </w:pPr>
      <w:r>
        <w:tab/>
      </w:r>
      <w:r>
        <w:rPr>
          <w:sz w:val="28"/>
        </w:rPr>
        <w:t>фізичний</w:t>
      </w:r>
      <w:r>
        <w:rPr>
          <w:spacing w:val="-9"/>
          <w:sz w:val="28"/>
        </w:rPr>
        <w:t xml:space="preserve"> </w:t>
      </w:r>
      <w:r>
        <w:rPr>
          <w:sz w:val="28"/>
        </w:rPr>
        <w:t>(штовхання,</w:t>
      </w:r>
      <w:r>
        <w:rPr>
          <w:spacing w:val="-6"/>
          <w:sz w:val="28"/>
        </w:rPr>
        <w:t xml:space="preserve"> </w:t>
      </w:r>
      <w:r>
        <w:rPr>
          <w:sz w:val="28"/>
        </w:rPr>
        <w:t>підніжки,</w:t>
      </w:r>
      <w:r>
        <w:rPr>
          <w:spacing w:val="-7"/>
          <w:sz w:val="28"/>
        </w:rPr>
        <w:t xml:space="preserve"> </w:t>
      </w:r>
      <w:r>
        <w:rPr>
          <w:sz w:val="28"/>
        </w:rPr>
        <w:t>зачіпання,</w:t>
      </w:r>
      <w:r>
        <w:rPr>
          <w:spacing w:val="-6"/>
          <w:sz w:val="28"/>
        </w:rPr>
        <w:t xml:space="preserve"> </w:t>
      </w:r>
      <w:r>
        <w:rPr>
          <w:sz w:val="28"/>
        </w:rPr>
        <w:t>бійки,</w:t>
      </w:r>
      <w:r>
        <w:rPr>
          <w:spacing w:val="-6"/>
          <w:sz w:val="28"/>
        </w:rPr>
        <w:t xml:space="preserve"> </w:t>
      </w:r>
      <w:r>
        <w:rPr>
          <w:sz w:val="28"/>
        </w:rPr>
        <w:t>стусани,</w:t>
      </w:r>
      <w:r>
        <w:rPr>
          <w:spacing w:val="-7"/>
          <w:sz w:val="28"/>
        </w:rPr>
        <w:t xml:space="preserve"> </w:t>
      </w:r>
      <w:r>
        <w:rPr>
          <w:sz w:val="28"/>
        </w:rPr>
        <w:t>ляпаси,</w:t>
      </w:r>
      <w:r>
        <w:rPr>
          <w:spacing w:val="-7"/>
          <w:sz w:val="28"/>
        </w:rPr>
        <w:t xml:space="preserve"> </w:t>
      </w:r>
      <w:r>
        <w:rPr>
          <w:sz w:val="28"/>
        </w:rPr>
        <w:t>нанесення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тілесних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пошкоджень);</w:t>
      </w:r>
    </w:p>
    <w:p w:rsidR="002851E2" w:rsidRDefault="002851E2" w:rsidP="002851E2">
      <w:pPr>
        <w:pStyle w:val="a5"/>
        <w:numPr>
          <w:ilvl w:val="1"/>
          <w:numId w:val="1"/>
        </w:numPr>
        <w:tabs>
          <w:tab w:val="left" w:pos="1183"/>
        </w:tabs>
        <w:spacing w:before="180"/>
        <w:ind w:right="408" w:hanging="360"/>
        <w:rPr>
          <w:sz w:val="28"/>
        </w:rPr>
      </w:pPr>
      <w:r>
        <w:tab/>
      </w:r>
      <w:r>
        <w:rPr>
          <w:sz w:val="28"/>
        </w:rPr>
        <w:t>психологічний</w:t>
      </w:r>
      <w:r>
        <w:rPr>
          <w:spacing w:val="-7"/>
          <w:sz w:val="28"/>
        </w:rPr>
        <w:t xml:space="preserve"> </w:t>
      </w:r>
      <w:r>
        <w:rPr>
          <w:sz w:val="28"/>
        </w:rPr>
        <w:t>(принизливі</w:t>
      </w:r>
      <w:r>
        <w:rPr>
          <w:spacing w:val="-10"/>
          <w:sz w:val="28"/>
        </w:rPr>
        <w:t xml:space="preserve"> </w:t>
      </w:r>
      <w:r>
        <w:rPr>
          <w:sz w:val="28"/>
        </w:rPr>
        <w:t>погляди,</w:t>
      </w:r>
      <w:r>
        <w:rPr>
          <w:spacing w:val="-4"/>
          <w:sz w:val="28"/>
        </w:rPr>
        <w:t xml:space="preserve"> </w:t>
      </w:r>
      <w:r>
        <w:rPr>
          <w:sz w:val="28"/>
        </w:rPr>
        <w:t>жести,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образливі</w:t>
      </w:r>
      <w:r>
        <w:rPr>
          <w:spacing w:val="-10"/>
          <w:sz w:val="28"/>
        </w:rPr>
        <w:t xml:space="preserve"> </w:t>
      </w:r>
      <w:r>
        <w:rPr>
          <w:sz w:val="28"/>
        </w:rPr>
        <w:t>рухи</w:t>
      </w:r>
      <w:r>
        <w:rPr>
          <w:spacing w:val="-6"/>
          <w:sz w:val="28"/>
        </w:rPr>
        <w:t xml:space="preserve"> </w:t>
      </w:r>
      <w:r>
        <w:rPr>
          <w:sz w:val="28"/>
        </w:rPr>
        <w:t>тіла,</w:t>
      </w:r>
      <w:r>
        <w:rPr>
          <w:spacing w:val="-3"/>
          <w:sz w:val="28"/>
        </w:rPr>
        <w:t xml:space="preserve"> </w:t>
      </w:r>
      <w:r>
        <w:rPr>
          <w:sz w:val="28"/>
        </w:rPr>
        <w:t>міміка</w:t>
      </w:r>
      <w:r>
        <w:rPr>
          <w:spacing w:val="-6"/>
          <w:sz w:val="28"/>
        </w:rPr>
        <w:t xml:space="preserve"> </w:t>
      </w:r>
      <w:r>
        <w:rPr>
          <w:sz w:val="28"/>
        </w:rPr>
        <w:t>обличчя,</w:t>
      </w:r>
      <w:r>
        <w:rPr>
          <w:spacing w:val="-67"/>
          <w:sz w:val="28"/>
        </w:rPr>
        <w:t xml:space="preserve"> </w:t>
      </w:r>
      <w:r>
        <w:rPr>
          <w:sz w:val="28"/>
        </w:rPr>
        <w:t>поширення образливих чуток, ізоляція, ігнорування, погрози, жарти, маніпуляції,</w:t>
      </w:r>
      <w:r>
        <w:rPr>
          <w:spacing w:val="1"/>
          <w:sz w:val="28"/>
        </w:rPr>
        <w:t xml:space="preserve"> </w:t>
      </w:r>
      <w:r>
        <w:rPr>
          <w:sz w:val="28"/>
        </w:rPr>
        <w:t>шантаж);</w:t>
      </w:r>
    </w:p>
    <w:p w:rsidR="002851E2" w:rsidRDefault="002851E2" w:rsidP="002851E2">
      <w:pPr>
        <w:pStyle w:val="a5"/>
        <w:numPr>
          <w:ilvl w:val="1"/>
          <w:numId w:val="1"/>
        </w:numPr>
        <w:tabs>
          <w:tab w:val="left" w:pos="1183"/>
        </w:tabs>
        <w:spacing w:before="187"/>
        <w:ind w:right="698" w:hanging="360"/>
        <w:rPr>
          <w:sz w:val="28"/>
        </w:rPr>
      </w:pPr>
      <w:r>
        <w:tab/>
      </w:r>
      <w:r>
        <w:rPr>
          <w:sz w:val="28"/>
        </w:rPr>
        <w:t>економічний</w:t>
      </w:r>
      <w:r>
        <w:rPr>
          <w:spacing w:val="-5"/>
          <w:sz w:val="28"/>
        </w:rPr>
        <w:t xml:space="preserve"> </w:t>
      </w:r>
      <w:r>
        <w:rPr>
          <w:sz w:val="28"/>
        </w:rPr>
        <w:t>(крадіжки,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пошкодження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знищення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одягу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речей,</w:t>
      </w:r>
      <w:r>
        <w:rPr>
          <w:spacing w:val="2"/>
          <w:sz w:val="28"/>
        </w:rPr>
        <w:t xml:space="preserve"> </w:t>
      </w:r>
      <w:r>
        <w:rPr>
          <w:sz w:val="28"/>
        </w:rPr>
        <w:t>вимагання</w:t>
      </w:r>
      <w:r>
        <w:rPr>
          <w:spacing w:val="2"/>
          <w:sz w:val="28"/>
        </w:rPr>
        <w:t xml:space="preserve"> </w:t>
      </w:r>
      <w:r>
        <w:rPr>
          <w:sz w:val="28"/>
        </w:rPr>
        <w:t>грошей);</w:t>
      </w:r>
    </w:p>
    <w:p w:rsidR="002851E2" w:rsidRDefault="002851E2" w:rsidP="002851E2">
      <w:pPr>
        <w:pStyle w:val="a5"/>
        <w:numPr>
          <w:ilvl w:val="1"/>
          <w:numId w:val="1"/>
        </w:numPr>
        <w:tabs>
          <w:tab w:val="left" w:pos="1183"/>
        </w:tabs>
        <w:spacing w:before="181"/>
        <w:ind w:right="509" w:hanging="360"/>
        <w:rPr>
          <w:sz w:val="28"/>
        </w:rPr>
      </w:pPr>
      <w:r>
        <w:tab/>
      </w:r>
      <w:r>
        <w:rPr>
          <w:sz w:val="28"/>
        </w:rPr>
        <w:t>сексуальний (принизливі погляди, жести, образливі рухи тіла, прізвиська 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образи</w:t>
      </w:r>
      <w:r>
        <w:rPr>
          <w:spacing w:val="-7"/>
          <w:sz w:val="28"/>
        </w:rPr>
        <w:t xml:space="preserve"> </w:t>
      </w:r>
      <w:r>
        <w:rPr>
          <w:sz w:val="28"/>
        </w:rPr>
        <w:t>сексуального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-4"/>
          <w:sz w:val="28"/>
        </w:rPr>
        <w:t xml:space="preserve"> </w:t>
      </w:r>
      <w:r>
        <w:rPr>
          <w:sz w:val="28"/>
        </w:rPr>
        <w:t>зйомки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переодягальнях,</w:t>
      </w:r>
      <w:r>
        <w:rPr>
          <w:spacing w:val="-5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образливих</w:t>
      </w:r>
      <w:r>
        <w:rPr>
          <w:spacing w:val="-67"/>
          <w:sz w:val="28"/>
        </w:rPr>
        <w:t xml:space="preserve"> </w:t>
      </w:r>
      <w:r>
        <w:rPr>
          <w:sz w:val="28"/>
        </w:rPr>
        <w:t>чуток,</w:t>
      </w:r>
      <w:r>
        <w:rPr>
          <w:spacing w:val="3"/>
          <w:sz w:val="28"/>
        </w:rPr>
        <w:t xml:space="preserve"> </w:t>
      </w:r>
      <w:r>
        <w:rPr>
          <w:sz w:val="28"/>
        </w:rPr>
        <w:t>сексуальні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погрози,</w:t>
      </w:r>
      <w:r>
        <w:rPr>
          <w:spacing w:val="4"/>
          <w:sz w:val="28"/>
        </w:rPr>
        <w:t xml:space="preserve"> </w:t>
      </w:r>
      <w:r>
        <w:rPr>
          <w:sz w:val="28"/>
        </w:rPr>
        <w:t>жарти);</w:t>
      </w:r>
    </w:p>
    <w:p w:rsidR="002851E2" w:rsidRDefault="002851E2" w:rsidP="002851E2">
      <w:pPr>
        <w:pStyle w:val="a5"/>
        <w:numPr>
          <w:ilvl w:val="1"/>
          <w:numId w:val="1"/>
        </w:numPr>
        <w:tabs>
          <w:tab w:val="left" w:pos="1183"/>
        </w:tabs>
        <w:spacing w:before="177"/>
        <w:ind w:right="545" w:hanging="360"/>
        <w:rPr>
          <w:sz w:val="28"/>
        </w:rPr>
      </w:pPr>
      <w:r>
        <w:tab/>
      </w:r>
      <w:proofErr w:type="spellStart"/>
      <w:r>
        <w:rPr>
          <w:sz w:val="28"/>
        </w:rPr>
        <w:t>кібербулінг</w:t>
      </w:r>
      <w:proofErr w:type="spellEnd"/>
      <w:r>
        <w:rPr>
          <w:sz w:val="28"/>
        </w:rPr>
        <w:t xml:space="preserve"> (приниження за допомогою мобільних телефонів, Інтернету, 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електронних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пристроїв).</w:t>
      </w:r>
    </w:p>
    <w:p w:rsidR="002851E2" w:rsidRDefault="002851E2" w:rsidP="002851E2">
      <w:pPr>
        <w:pStyle w:val="1"/>
        <w:spacing w:before="185"/>
        <w:ind w:left="462"/>
      </w:pPr>
      <w:r>
        <w:t>Як</w:t>
      </w:r>
      <w:r>
        <w:rPr>
          <w:spacing w:val="-5"/>
        </w:rPr>
        <w:t xml:space="preserve"> </w:t>
      </w:r>
      <w:r>
        <w:t>відрізнити</w:t>
      </w:r>
      <w:r>
        <w:rPr>
          <w:spacing w:val="-5"/>
        </w:rPr>
        <w:t xml:space="preserve"> </w:t>
      </w:r>
      <w:r>
        <w:t>звичайний</w:t>
      </w:r>
      <w:r>
        <w:rPr>
          <w:spacing w:val="-5"/>
        </w:rPr>
        <w:t xml:space="preserve"> </w:t>
      </w:r>
      <w:r>
        <w:t>конфлікт</w:t>
      </w:r>
      <w:r>
        <w:rPr>
          <w:spacing w:val="-5"/>
        </w:rPr>
        <w:t xml:space="preserve"> </w:t>
      </w:r>
      <w:r>
        <w:t>від</w:t>
      </w:r>
      <w:r>
        <w:rPr>
          <w:spacing w:val="6"/>
        </w:rPr>
        <w:t xml:space="preserve"> </w:t>
      </w:r>
      <w:proofErr w:type="spellStart"/>
      <w:r>
        <w:t>булінгу</w:t>
      </w:r>
      <w:proofErr w:type="spellEnd"/>
    </w:p>
    <w:p w:rsidR="002851E2" w:rsidRDefault="002851E2" w:rsidP="002851E2">
      <w:pPr>
        <w:pStyle w:val="a3"/>
        <w:spacing w:before="178"/>
        <w:ind w:left="462" w:right="401"/>
      </w:pPr>
      <w:r>
        <w:t xml:space="preserve">Варто пам’ятати, що не кожен конфлікт є </w:t>
      </w:r>
      <w:proofErr w:type="spellStart"/>
      <w:r>
        <w:t>булінгом</w:t>
      </w:r>
      <w:proofErr w:type="spellEnd"/>
      <w:r>
        <w:t>. Цькування — це тривалі,</w:t>
      </w:r>
      <w:r>
        <w:rPr>
          <w:spacing w:val="1"/>
        </w:rPr>
        <w:t xml:space="preserve"> </w:t>
      </w:r>
      <w:r>
        <w:t>повторювані</w:t>
      </w:r>
      <w:r>
        <w:rPr>
          <w:spacing w:val="-11"/>
        </w:rPr>
        <w:t xml:space="preserve"> </w:t>
      </w:r>
      <w:r>
        <w:t>дії,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одинична</w:t>
      </w:r>
      <w:r>
        <w:rPr>
          <w:spacing w:val="-5"/>
        </w:rPr>
        <w:t xml:space="preserve"> </w:t>
      </w:r>
      <w:r>
        <w:t>сутичка</w:t>
      </w:r>
      <w:r>
        <w:rPr>
          <w:spacing w:val="-4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учасниками</w:t>
      </w:r>
      <w:r>
        <w:rPr>
          <w:spacing w:val="-6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вважатися.</w:t>
      </w:r>
    </w:p>
    <w:p w:rsidR="002851E2" w:rsidRDefault="002851E2" w:rsidP="002851E2">
      <w:pPr>
        <w:widowControl/>
        <w:autoSpaceDE/>
        <w:autoSpaceDN/>
        <w:sectPr w:rsidR="002851E2">
          <w:pgSz w:w="11910" w:h="16840"/>
          <w:pgMar w:top="940" w:right="440" w:bottom="280" w:left="220" w:header="708" w:footer="708" w:gutter="0"/>
          <w:cols w:space="720"/>
        </w:sectPr>
      </w:pPr>
    </w:p>
    <w:p w:rsidR="002851E2" w:rsidRDefault="002851E2" w:rsidP="002851E2">
      <w:pPr>
        <w:pStyle w:val="a3"/>
        <w:spacing w:before="57"/>
        <w:ind w:left="462" w:right="312"/>
      </w:pPr>
      <w:r>
        <w:lastRenderedPageBreak/>
        <w:t>Наприклад, якщо друзі посварилися та побилися чи діти разом весело штовхалися, але</w:t>
      </w:r>
      <w:r>
        <w:rPr>
          <w:spacing w:val="1"/>
        </w:rPr>
        <w:t xml:space="preserve"> </w:t>
      </w:r>
      <w:r>
        <w:t xml:space="preserve">одна із них впала і забилася — це не вважається </w:t>
      </w:r>
      <w:proofErr w:type="spellStart"/>
      <w:r>
        <w:t>булінгом</w:t>
      </w:r>
      <w:proofErr w:type="spellEnd"/>
      <w:r>
        <w:t>. Проте, якщо однолітки на</w:t>
      </w:r>
      <w:r>
        <w:rPr>
          <w:spacing w:val="1"/>
        </w:rPr>
        <w:t xml:space="preserve"> </w:t>
      </w:r>
      <w:r>
        <w:t>чолі</w:t>
      </w:r>
      <w:r>
        <w:rPr>
          <w:spacing w:val="-10"/>
        </w:rPr>
        <w:t xml:space="preserve"> </w:t>
      </w:r>
      <w:r>
        <w:t>з</w:t>
      </w:r>
      <w:r>
        <w:rPr>
          <w:spacing w:val="-4"/>
        </w:rPr>
        <w:t xml:space="preserve"> </w:t>
      </w:r>
      <w:proofErr w:type="spellStart"/>
      <w:r>
        <w:t>булером</w:t>
      </w:r>
      <w:proofErr w:type="spellEnd"/>
      <w:r>
        <w:rPr>
          <w:spacing w:val="-2"/>
        </w:rPr>
        <w:t xml:space="preserve"> </w:t>
      </w:r>
      <w:r>
        <w:t>регулярно</w:t>
      </w:r>
      <w:r>
        <w:rPr>
          <w:spacing w:val="-4"/>
        </w:rPr>
        <w:t xml:space="preserve"> </w:t>
      </w:r>
      <w:r>
        <w:t>насміхалися,</w:t>
      </w:r>
      <w:r>
        <w:rPr>
          <w:spacing w:val="-2"/>
        </w:rPr>
        <w:t xml:space="preserve"> </w:t>
      </w:r>
      <w:r>
        <w:t>принижували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ховали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кидали</w:t>
      </w:r>
      <w:r>
        <w:rPr>
          <w:spacing w:val="-5"/>
        </w:rPr>
        <w:t xml:space="preserve"> </w:t>
      </w:r>
      <w:r>
        <w:t>речі</w:t>
      </w:r>
      <w:r>
        <w:rPr>
          <w:spacing w:val="-10"/>
        </w:rPr>
        <w:t xml:space="preserve"> </w:t>
      </w:r>
      <w:r>
        <w:t>дитини,</w:t>
      </w:r>
      <w:r>
        <w:rPr>
          <w:spacing w:val="-67"/>
        </w:rPr>
        <w:t xml:space="preserve"> </w:t>
      </w:r>
      <w:r>
        <w:t>штовхали,</w:t>
      </w:r>
      <w:r>
        <w:rPr>
          <w:spacing w:val="2"/>
        </w:rPr>
        <w:t xml:space="preserve"> </w:t>
      </w:r>
      <w:r>
        <w:t>не вперше нецензурно</w:t>
      </w:r>
      <w:r>
        <w:rPr>
          <w:spacing w:val="-1"/>
        </w:rPr>
        <w:t xml:space="preserve"> </w:t>
      </w:r>
      <w:r>
        <w:t>обзивали та били,</w:t>
      </w:r>
      <w:r>
        <w:rPr>
          <w:spacing w:val="2"/>
        </w:rPr>
        <w:t xml:space="preserve"> </w:t>
      </w:r>
      <w:r>
        <w:t>викладали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соцмережі</w:t>
      </w:r>
      <w:proofErr w:type="spellEnd"/>
      <w:r>
        <w:rPr>
          <w:spacing w:val="1"/>
        </w:rPr>
        <w:t xml:space="preserve"> </w:t>
      </w:r>
      <w:r>
        <w:t>непристойні</w:t>
      </w:r>
      <w:r>
        <w:rPr>
          <w:spacing w:val="-6"/>
        </w:rPr>
        <w:t xml:space="preserve"> </w:t>
      </w:r>
      <w:r>
        <w:t>чи</w:t>
      </w:r>
      <w:r>
        <w:rPr>
          <w:spacing w:val="2"/>
        </w:rPr>
        <w:t xml:space="preserve"> </w:t>
      </w:r>
      <w:proofErr w:type="spellStart"/>
      <w:r>
        <w:t>відфотошоплені</w:t>
      </w:r>
      <w:proofErr w:type="spellEnd"/>
      <w:r>
        <w:rPr>
          <w:spacing w:val="-3"/>
        </w:rPr>
        <w:t xml:space="preserve"> </w:t>
      </w:r>
      <w:r>
        <w:t>знімки</w:t>
      </w:r>
      <w:r>
        <w:rPr>
          <w:spacing w:val="-1"/>
        </w:rPr>
        <w:t xml:space="preserve"> </w:t>
      </w:r>
      <w:r>
        <w:t>дитини</w:t>
      </w:r>
      <w:r>
        <w:rPr>
          <w:spacing w:val="2"/>
        </w:rPr>
        <w:t xml:space="preserve"> </w:t>
      </w:r>
      <w:r>
        <w:t>— потрібно негайно</w:t>
      </w:r>
      <w:r>
        <w:rPr>
          <w:spacing w:val="-1"/>
        </w:rPr>
        <w:t xml:space="preserve"> </w:t>
      </w:r>
      <w:r>
        <w:t>діяти.</w:t>
      </w:r>
    </w:p>
    <w:p w:rsidR="002851E2" w:rsidRDefault="002851E2" w:rsidP="002851E2">
      <w:pPr>
        <w:pStyle w:val="1"/>
        <w:spacing w:before="186"/>
        <w:ind w:left="462"/>
      </w:pPr>
      <w:r>
        <w:t>Що</w:t>
      </w:r>
      <w:r>
        <w:rPr>
          <w:spacing w:val="-7"/>
        </w:rPr>
        <w:t xml:space="preserve"> </w:t>
      </w:r>
      <w:r>
        <w:t>робити,</w:t>
      </w:r>
      <w:r>
        <w:rPr>
          <w:spacing w:val="1"/>
        </w:rPr>
        <w:t xml:space="preserve"> </w:t>
      </w:r>
      <w:r>
        <w:t>якщо</w:t>
      </w:r>
      <w:r>
        <w:rPr>
          <w:spacing w:val="-7"/>
        </w:rPr>
        <w:t xml:space="preserve"> </w:t>
      </w:r>
      <w:r>
        <w:t>ваша</w:t>
      </w:r>
      <w:r>
        <w:rPr>
          <w:spacing w:val="-2"/>
        </w:rPr>
        <w:t xml:space="preserve"> </w:t>
      </w:r>
      <w:r>
        <w:t>дитина</w:t>
      </w:r>
      <w:r>
        <w:rPr>
          <w:spacing w:val="-3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жертвою</w:t>
      </w:r>
      <w:r>
        <w:rPr>
          <w:spacing w:val="3"/>
        </w:rPr>
        <w:t xml:space="preserve"> </w:t>
      </w:r>
      <w:proofErr w:type="spellStart"/>
      <w:r>
        <w:t>булінгу</w:t>
      </w:r>
      <w:proofErr w:type="spellEnd"/>
    </w:p>
    <w:p w:rsidR="002851E2" w:rsidRDefault="002851E2" w:rsidP="002851E2">
      <w:pPr>
        <w:pStyle w:val="a3"/>
        <w:spacing w:before="182"/>
        <w:ind w:left="462" w:right="401"/>
      </w:pPr>
      <w:r>
        <w:t>Зберігайте</w:t>
      </w:r>
      <w:r>
        <w:rPr>
          <w:spacing w:val="-5"/>
        </w:rPr>
        <w:t xml:space="preserve"> </w:t>
      </w:r>
      <w:r>
        <w:t>спокій,</w:t>
      </w:r>
      <w:r>
        <w:rPr>
          <w:spacing w:val="-4"/>
        </w:rPr>
        <w:t xml:space="preserve"> </w:t>
      </w:r>
      <w:r>
        <w:t>будьте</w:t>
      </w:r>
      <w:r>
        <w:rPr>
          <w:spacing w:val="-5"/>
        </w:rPr>
        <w:t xml:space="preserve"> </w:t>
      </w:r>
      <w:r>
        <w:t>терплячими,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потрібно</w:t>
      </w:r>
      <w:r>
        <w:rPr>
          <w:spacing w:val="-6"/>
        </w:rPr>
        <w:t xml:space="preserve"> </w:t>
      </w:r>
      <w:r>
        <w:t>тиснути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дитину.</w:t>
      </w:r>
      <w:r>
        <w:rPr>
          <w:spacing w:val="-3"/>
        </w:rPr>
        <w:t xml:space="preserve"> </w:t>
      </w:r>
      <w:r>
        <w:t>Поговоріть</w:t>
      </w:r>
      <w:r>
        <w:rPr>
          <w:spacing w:val="-8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нею, дайте їй зрозуміти, що ви не звинувачуєте її в ситуації, що склалася, готові її</w:t>
      </w:r>
      <w:r>
        <w:rPr>
          <w:spacing w:val="1"/>
        </w:rPr>
        <w:t xml:space="preserve"> </w:t>
      </w:r>
      <w:r>
        <w:t>вислухати і</w:t>
      </w:r>
      <w:r>
        <w:rPr>
          <w:spacing w:val="-4"/>
        </w:rPr>
        <w:t xml:space="preserve"> </w:t>
      </w:r>
      <w:r>
        <w:t>допомогти.</w:t>
      </w:r>
    </w:p>
    <w:p w:rsidR="002851E2" w:rsidRDefault="002851E2" w:rsidP="002851E2">
      <w:pPr>
        <w:pStyle w:val="a3"/>
        <w:spacing w:before="182"/>
        <w:ind w:left="462" w:right="279"/>
      </w:pPr>
      <w:r>
        <w:t>Запитайте, яка саме допомога може знадобитися дитині, запропонуйте свій варіант</w:t>
      </w:r>
      <w:r>
        <w:rPr>
          <w:spacing w:val="1"/>
        </w:rPr>
        <w:t xml:space="preserve"> </w:t>
      </w:r>
      <w:r>
        <w:t>вирішення ситуації.</w:t>
      </w:r>
      <w:r>
        <w:rPr>
          <w:spacing w:val="2"/>
        </w:rPr>
        <w:t xml:space="preserve"> </w:t>
      </w:r>
      <w:r>
        <w:t>Поясніть</w:t>
      </w:r>
      <w:r>
        <w:rPr>
          <w:spacing w:val="-3"/>
        </w:rPr>
        <w:t xml:space="preserve"> </w:t>
      </w:r>
      <w:r>
        <w:t>дитині,</w:t>
      </w:r>
      <w:r>
        <w:rPr>
          <w:spacing w:val="2"/>
        </w:rPr>
        <w:t xml:space="preserve"> </w:t>
      </w:r>
      <w:r>
        <w:t>до кого</w:t>
      </w:r>
      <w:r>
        <w:rPr>
          <w:spacing w:val="-1"/>
        </w:rPr>
        <w:t xml:space="preserve"> </w:t>
      </w:r>
      <w:r>
        <w:t>вона може звернутися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-10"/>
        </w:rPr>
        <w:t xml:space="preserve"> </w:t>
      </w:r>
      <w:r>
        <w:t>цькування</w:t>
      </w:r>
      <w:r>
        <w:rPr>
          <w:spacing w:val="-4"/>
        </w:rPr>
        <w:t xml:space="preserve"> </w:t>
      </w:r>
      <w:r>
        <w:t>(психолог,</w:t>
      </w:r>
      <w:r>
        <w:rPr>
          <w:spacing w:val="-3"/>
        </w:rPr>
        <w:t xml:space="preserve"> </w:t>
      </w:r>
      <w:r>
        <w:t>вчителі,</w:t>
      </w:r>
      <w:r>
        <w:rPr>
          <w:spacing w:val="-2"/>
        </w:rPr>
        <w:t xml:space="preserve"> </w:t>
      </w:r>
      <w:r>
        <w:t>керівництво</w:t>
      </w:r>
      <w:r>
        <w:rPr>
          <w:spacing w:val="-5"/>
        </w:rPr>
        <w:t xml:space="preserve"> </w:t>
      </w:r>
      <w:r>
        <w:t>школи,</w:t>
      </w:r>
      <w:r>
        <w:rPr>
          <w:spacing w:val="-2"/>
        </w:rPr>
        <w:t xml:space="preserve"> </w:t>
      </w:r>
      <w:r>
        <w:t>старші</w:t>
      </w:r>
      <w:r>
        <w:rPr>
          <w:spacing w:val="-5"/>
        </w:rPr>
        <w:t xml:space="preserve"> </w:t>
      </w:r>
      <w:r>
        <w:t>учні,</w:t>
      </w:r>
      <w:r>
        <w:rPr>
          <w:spacing w:val="-3"/>
        </w:rPr>
        <w:t xml:space="preserve"> </w:t>
      </w:r>
      <w:r>
        <w:t>батьки</w:t>
      </w:r>
      <w:r>
        <w:rPr>
          <w:spacing w:val="-5"/>
        </w:rPr>
        <w:t xml:space="preserve"> </w:t>
      </w:r>
      <w:r>
        <w:t>інших</w:t>
      </w:r>
      <w:r>
        <w:rPr>
          <w:spacing w:val="-8"/>
        </w:rPr>
        <w:t xml:space="preserve"> </w:t>
      </w:r>
      <w:r>
        <w:t>дітей,</w:t>
      </w:r>
      <w:r>
        <w:rPr>
          <w:spacing w:val="-67"/>
        </w:rPr>
        <w:t xml:space="preserve"> </w:t>
      </w:r>
      <w:r>
        <w:t>охорона,</w:t>
      </w:r>
      <w:r>
        <w:rPr>
          <w:spacing w:val="3"/>
        </w:rPr>
        <w:t xml:space="preserve"> </w:t>
      </w:r>
      <w:r>
        <w:t>поліція).</w:t>
      </w:r>
    </w:p>
    <w:p w:rsidR="002851E2" w:rsidRDefault="002851E2" w:rsidP="002851E2">
      <w:pPr>
        <w:pStyle w:val="a3"/>
        <w:spacing w:before="185"/>
        <w:ind w:left="462" w:right="401"/>
      </w:pPr>
      <w:r>
        <w:t>Повідомте</w:t>
      </w:r>
      <w:r>
        <w:rPr>
          <w:spacing w:val="-5"/>
        </w:rPr>
        <w:t xml:space="preserve"> </w:t>
      </w:r>
      <w:r>
        <w:t>керівництво</w:t>
      </w:r>
      <w:r>
        <w:rPr>
          <w:spacing w:val="-6"/>
        </w:rPr>
        <w:t xml:space="preserve"> </w:t>
      </w:r>
      <w:r>
        <w:t>навчального</w:t>
      </w:r>
      <w:r>
        <w:rPr>
          <w:spacing w:val="-5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ситуацію,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склалася,</w:t>
      </w:r>
      <w:r>
        <w:rPr>
          <w:spacing w:val="-3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вимагайте</w:t>
      </w:r>
      <w:r>
        <w:rPr>
          <w:spacing w:val="-67"/>
        </w:rPr>
        <w:t xml:space="preserve"> </w:t>
      </w:r>
      <w:r>
        <w:t>належного її урегулювання. Підтримайте дитину в налагодженні стосунків з</w:t>
      </w:r>
      <w:r>
        <w:rPr>
          <w:spacing w:val="1"/>
        </w:rPr>
        <w:t xml:space="preserve"> </w:t>
      </w:r>
      <w:r>
        <w:t xml:space="preserve">однолітками та підготуйте її до того, що вирішення проблеми </w:t>
      </w:r>
      <w:proofErr w:type="spellStart"/>
      <w:r>
        <w:t>булінгу</w:t>
      </w:r>
      <w:proofErr w:type="spellEnd"/>
      <w:r>
        <w:t xml:space="preserve"> може</w:t>
      </w:r>
      <w:r>
        <w:rPr>
          <w:spacing w:val="1"/>
        </w:rPr>
        <w:t xml:space="preserve"> </w:t>
      </w:r>
      <w:r>
        <w:t>потребувати певного</w:t>
      </w:r>
      <w:r>
        <w:rPr>
          <w:spacing w:val="1"/>
        </w:rPr>
        <w:t xml:space="preserve"> </w:t>
      </w:r>
      <w:r>
        <w:t>часу.</w:t>
      </w:r>
    </w:p>
    <w:p w:rsidR="002851E2" w:rsidRDefault="002851E2" w:rsidP="002851E2">
      <w:pPr>
        <w:pStyle w:val="a3"/>
        <w:spacing w:before="187"/>
        <w:ind w:left="462" w:right="673"/>
      </w:pPr>
      <w:r>
        <w:t xml:space="preserve">У разі, якщо вирішити ситуацію з </w:t>
      </w:r>
      <w:proofErr w:type="spellStart"/>
      <w:r>
        <w:t>булінгом</w:t>
      </w:r>
      <w:proofErr w:type="spellEnd"/>
      <w:r>
        <w:t xml:space="preserve"> на рівні школи не вдається — повідомте</w:t>
      </w:r>
      <w:r>
        <w:rPr>
          <w:spacing w:val="-67"/>
        </w:rPr>
        <w:t xml:space="preserve"> </w:t>
      </w:r>
      <w:r>
        <w:t>поліцію.</w:t>
      </w:r>
    </w:p>
    <w:p w:rsidR="002851E2" w:rsidRDefault="002851E2" w:rsidP="002851E2">
      <w:pPr>
        <w:pStyle w:val="1"/>
        <w:spacing w:before="185"/>
        <w:ind w:left="462"/>
      </w:pPr>
      <w:r>
        <w:t>Що</w:t>
      </w:r>
      <w:r>
        <w:rPr>
          <w:spacing w:val="-7"/>
        </w:rPr>
        <w:t xml:space="preserve"> </w:t>
      </w:r>
      <w:r>
        <w:t>робити, якщо</w:t>
      </w:r>
      <w:r>
        <w:rPr>
          <w:spacing w:val="-6"/>
        </w:rPr>
        <w:t xml:space="preserve"> </w:t>
      </w:r>
      <w:r>
        <w:t>ви</w:t>
      </w:r>
      <w:r>
        <w:rPr>
          <w:spacing w:val="-4"/>
        </w:rPr>
        <w:t xml:space="preserve"> </w:t>
      </w:r>
      <w:r>
        <w:t>стали</w:t>
      </w:r>
      <w:r>
        <w:rPr>
          <w:spacing w:val="-5"/>
        </w:rPr>
        <w:t xml:space="preserve"> </w:t>
      </w:r>
      <w:r>
        <w:t>свідком</w:t>
      </w:r>
      <w:r>
        <w:rPr>
          <w:spacing w:val="6"/>
        </w:rPr>
        <w:t xml:space="preserve"> </w:t>
      </w:r>
      <w:proofErr w:type="spellStart"/>
      <w:r>
        <w:t>булінгу</w:t>
      </w:r>
      <w:proofErr w:type="spellEnd"/>
    </w:p>
    <w:p w:rsidR="002851E2" w:rsidRDefault="002851E2" w:rsidP="002851E2">
      <w:pPr>
        <w:pStyle w:val="a5"/>
        <w:numPr>
          <w:ilvl w:val="0"/>
          <w:numId w:val="2"/>
        </w:numPr>
        <w:tabs>
          <w:tab w:val="left" w:pos="1183"/>
        </w:tabs>
        <w:spacing w:before="177"/>
        <w:ind w:hanging="601"/>
        <w:rPr>
          <w:sz w:val="28"/>
        </w:rPr>
      </w:pPr>
      <w:r>
        <w:rPr>
          <w:sz w:val="28"/>
        </w:rPr>
        <w:t>Втрутитися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припинити</w:t>
      </w:r>
      <w:r>
        <w:rPr>
          <w:spacing w:val="-5"/>
          <w:sz w:val="28"/>
        </w:rPr>
        <w:t xml:space="preserve"> </w:t>
      </w:r>
      <w:r>
        <w:rPr>
          <w:sz w:val="28"/>
        </w:rPr>
        <w:t>цькування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булінг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ігнорувати.</w:t>
      </w:r>
    </w:p>
    <w:p w:rsidR="002851E2" w:rsidRDefault="002851E2" w:rsidP="002851E2">
      <w:pPr>
        <w:pStyle w:val="a5"/>
        <w:numPr>
          <w:ilvl w:val="0"/>
          <w:numId w:val="2"/>
        </w:numPr>
        <w:tabs>
          <w:tab w:val="left" w:pos="1183"/>
        </w:tabs>
        <w:spacing w:before="187"/>
        <w:ind w:left="942" w:right="1631" w:hanging="360"/>
        <w:rPr>
          <w:sz w:val="28"/>
        </w:rPr>
      </w:pPr>
      <w:r>
        <w:rPr>
          <w:sz w:val="28"/>
        </w:rPr>
        <w:t>Зайняти</w:t>
      </w:r>
      <w:r>
        <w:rPr>
          <w:spacing w:val="-3"/>
          <w:sz w:val="28"/>
        </w:rPr>
        <w:t xml:space="preserve"> </w:t>
      </w:r>
      <w:r>
        <w:rPr>
          <w:sz w:val="28"/>
        </w:rPr>
        <w:t>нейтральну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позицію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суперечці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обидві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допомоги.</w:t>
      </w:r>
    </w:p>
    <w:p w:rsidR="002851E2" w:rsidRDefault="002851E2" w:rsidP="002851E2">
      <w:pPr>
        <w:pStyle w:val="a5"/>
        <w:numPr>
          <w:ilvl w:val="0"/>
          <w:numId w:val="2"/>
        </w:numPr>
        <w:tabs>
          <w:tab w:val="left" w:pos="1183"/>
        </w:tabs>
        <w:spacing w:before="180"/>
        <w:ind w:hanging="601"/>
        <w:rPr>
          <w:sz w:val="28"/>
        </w:rPr>
      </w:pPr>
      <w:r>
        <w:rPr>
          <w:sz w:val="28"/>
        </w:rPr>
        <w:t>Пояснити,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саме</w:t>
      </w:r>
      <w:r>
        <w:rPr>
          <w:spacing w:val="-2"/>
          <w:sz w:val="28"/>
        </w:rPr>
        <w:t xml:space="preserve"> </w:t>
      </w:r>
      <w:r>
        <w:rPr>
          <w:sz w:val="28"/>
        </w:rPr>
        <w:t>дії</w:t>
      </w:r>
      <w:r>
        <w:rPr>
          <w:spacing w:val="-3"/>
          <w:sz w:val="28"/>
        </w:rPr>
        <w:t xml:space="preserve"> </w:t>
      </w:r>
      <w:r>
        <w:rPr>
          <w:sz w:val="28"/>
        </w:rPr>
        <w:t>вважаєте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булінгом</w:t>
      </w:r>
      <w:proofErr w:type="spellEnd"/>
      <w:r>
        <w:rPr>
          <w:sz w:val="28"/>
        </w:rPr>
        <w:t xml:space="preserve"> і</w:t>
      </w:r>
      <w:r>
        <w:rPr>
          <w:spacing w:val="-8"/>
          <w:sz w:val="28"/>
        </w:rPr>
        <w:t xml:space="preserve"> </w:t>
      </w:r>
      <w:r>
        <w:rPr>
          <w:sz w:val="28"/>
        </w:rPr>
        <w:t>чому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8"/>
          <w:sz w:val="28"/>
        </w:rPr>
        <w:t xml:space="preserve"> </w:t>
      </w:r>
      <w:r>
        <w:rPr>
          <w:sz w:val="28"/>
        </w:rPr>
        <w:t>варто</w:t>
      </w:r>
      <w:r>
        <w:rPr>
          <w:spacing w:val="-3"/>
          <w:sz w:val="28"/>
        </w:rPr>
        <w:t xml:space="preserve"> </w:t>
      </w:r>
      <w:r>
        <w:rPr>
          <w:sz w:val="28"/>
        </w:rPr>
        <w:t>припинити.</w:t>
      </w:r>
    </w:p>
    <w:p w:rsidR="002851E2" w:rsidRDefault="002851E2" w:rsidP="002851E2">
      <w:pPr>
        <w:pStyle w:val="a5"/>
        <w:numPr>
          <w:ilvl w:val="0"/>
          <w:numId w:val="2"/>
        </w:numPr>
        <w:tabs>
          <w:tab w:val="left" w:pos="1183"/>
        </w:tabs>
        <w:spacing w:before="182"/>
        <w:ind w:left="942" w:right="655" w:hanging="360"/>
        <w:rPr>
          <w:sz w:val="28"/>
        </w:rPr>
      </w:pPr>
      <w:r>
        <w:rPr>
          <w:sz w:val="28"/>
        </w:rPr>
        <w:t>Уникати в спілкуванні слів «жертва» та «агресор», аби запобігти тавруванню і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ролей.</w:t>
      </w:r>
    </w:p>
    <w:p w:rsidR="002851E2" w:rsidRDefault="002851E2" w:rsidP="002851E2">
      <w:pPr>
        <w:pStyle w:val="a5"/>
        <w:numPr>
          <w:ilvl w:val="0"/>
          <w:numId w:val="2"/>
        </w:numPr>
        <w:tabs>
          <w:tab w:val="left" w:pos="1183"/>
        </w:tabs>
        <w:spacing w:before="181"/>
        <w:ind w:left="942" w:right="1083" w:hanging="360"/>
        <w:rPr>
          <w:sz w:val="28"/>
        </w:rPr>
      </w:pPr>
      <w:r>
        <w:rPr>
          <w:sz w:val="28"/>
        </w:rPr>
        <w:t>Повідомити</w:t>
      </w:r>
      <w:r>
        <w:rPr>
          <w:spacing w:val="-5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ситуацію,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склалася,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вимагати вжити заходів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щодо 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цькування.</w:t>
      </w:r>
    </w:p>
    <w:p w:rsidR="002851E2" w:rsidRDefault="002851E2" w:rsidP="002851E2">
      <w:pPr>
        <w:pStyle w:val="a3"/>
        <w:spacing w:before="180"/>
        <w:ind w:left="462"/>
      </w:pPr>
      <w:r>
        <w:t>Ситуації</w:t>
      </w:r>
      <w:r>
        <w:rPr>
          <w:spacing w:val="-1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фізичним</w:t>
      </w:r>
      <w:r>
        <w:rPr>
          <w:spacing w:val="-5"/>
        </w:rPr>
        <w:t xml:space="preserve"> </w:t>
      </w:r>
      <w:r>
        <w:t>насильством</w:t>
      </w:r>
      <w:r>
        <w:rPr>
          <w:spacing w:val="-5"/>
        </w:rPr>
        <w:t xml:space="preserve"> </w:t>
      </w:r>
      <w:r>
        <w:t>потребують</w:t>
      </w:r>
      <w:r>
        <w:rPr>
          <w:spacing w:val="-7"/>
        </w:rPr>
        <w:t xml:space="preserve"> </w:t>
      </w:r>
      <w:r>
        <w:t>негайного</w:t>
      </w:r>
      <w:r>
        <w:rPr>
          <w:spacing w:val="-5"/>
        </w:rPr>
        <w:t xml:space="preserve"> </w:t>
      </w:r>
      <w:r>
        <w:t>втручання.</w:t>
      </w:r>
    </w:p>
    <w:p w:rsidR="002851E2" w:rsidRDefault="002851E2" w:rsidP="002851E2">
      <w:pPr>
        <w:pStyle w:val="1"/>
        <w:spacing w:before="187"/>
        <w:ind w:left="462"/>
      </w:pPr>
      <w:r>
        <w:t>Що</w:t>
      </w:r>
      <w:r>
        <w:rPr>
          <w:spacing w:val="-5"/>
        </w:rPr>
        <w:t xml:space="preserve"> </w:t>
      </w:r>
      <w:r>
        <w:t>робити,</w:t>
      </w:r>
      <w:r>
        <w:rPr>
          <w:spacing w:val="2"/>
        </w:rPr>
        <w:t xml:space="preserve"> </w:t>
      </w:r>
      <w:r>
        <w:t>якщо</w:t>
      </w:r>
      <w:r>
        <w:rPr>
          <w:spacing w:val="-5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дитина</w:t>
      </w:r>
      <w:r>
        <w:rPr>
          <w:spacing w:val="-1"/>
        </w:rPr>
        <w:t xml:space="preserve"> </w:t>
      </w:r>
      <w:r>
        <w:t>агресор</w:t>
      </w:r>
    </w:p>
    <w:p w:rsidR="002851E2" w:rsidRDefault="002851E2" w:rsidP="002851E2">
      <w:pPr>
        <w:pStyle w:val="a5"/>
        <w:numPr>
          <w:ilvl w:val="0"/>
          <w:numId w:val="3"/>
        </w:numPr>
        <w:tabs>
          <w:tab w:val="left" w:pos="1183"/>
        </w:tabs>
        <w:spacing w:before="182"/>
        <w:ind w:right="732" w:hanging="360"/>
        <w:rPr>
          <w:sz w:val="28"/>
        </w:rPr>
      </w:pPr>
      <w:r>
        <w:tab/>
      </w:r>
      <w:r>
        <w:rPr>
          <w:sz w:val="28"/>
        </w:rPr>
        <w:t>Відверто</w:t>
      </w:r>
      <w:r>
        <w:rPr>
          <w:spacing w:val="-5"/>
          <w:sz w:val="28"/>
        </w:rPr>
        <w:t xml:space="preserve"> </w:t>
      </w:r>
      <w:r>
        <w:rPr>
          <w:sz w:val="28"/>
        </w:rPr>
        <w:t>поговоріть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те,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відбувається,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з’ясуйте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мотивацію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поведінки.</w:t>
      </w:r>
    </w:p>
    <w:p w:rsidR="002851E2" w:rsidRDefault="002851E2" w:rsidP="002851E2">
      <w:pPr>
        <w:pStyle w:val="a5"/>
        <w:numPr>
          <w:ilvl w:val="0"/>
          <w:numId w:val="3"/>
        </w:numPr>
        <w:tabs>
          <w:tab w:val="left" w:pos="1183"/>
        </w:tabs>
        <w:spacing w:before="187"/>
        <w:ind w:left="1182" w:hanging="601"/>
        <w:rPr>
          <w:sz w:val="28"/>
        </w:rPr>
      </w:pPr>
      <w:r>
        <w:rPr>
          <w:sz w:val="28"/>
        </w:rPr>
        <w:t>Уважно вислухайте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дитину,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повагою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поставтеся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слів.</w:t>
      </w:r>
    </w:p>
    <w:p w:rsidR="002851E2" w:rsidRDefault="002851E2" w:rsidP="002851E2">
      <w:pPr>
        <w:pStyle w:val="a5"/>
        <w:numPr>
          <w:ilvl w:val="0"/>
          <w:numId w:val="3"/>
        </w:numPr>
        <w:tabs>
          <w:tab w:val="left" w:pos="1183"/>
        </w:tabs>
        <w:spacing w:before="182" w:line="242" w:lineRule="auto"/>
        <w:ind w:right="612" w:hanging="360"/>
        <w:rPr>
          <w:sz w:val="28"/>
        </w:rPr>
      </w:pPr>
      <w:r>
        <w:tab/>
      </w:r>
      <w:r>
        <w:rPr>
          <w:sz w:val="28"/>
        </w:rPr>
        <w:t>Поясніть</w:t>
      </w:r>
      <w:r>
        <w:rPr>
          <w:spacing w:val="-5"/>
          <w:sz w:val="28"/>
        </w:rPr>
        <w:t xml:space="preserve"> </w:t>
      </w:r>
      <w:r>
        <w:rPr>
          <w:sz w:val="28"/>
        </w:rPr>
        <w:t>дитині, що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дії</w:t>
      </w:r>
      <w:r>
        <w:rPr>
          <w:spacing w:val="-8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визнані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насильством, за</w:t>
      </w:r>
      <w:r>
        <w:rPr>
          <w:spacing w:val="-1"/>
          <w:sz w:val="28"/>
        </w:rPr>
        <w:t xml:space="preserve"> </w:t>
      </w:r>
      <w:r>
        <w:rPr>
          <w:sz w:val="28"/>
        </w:rPr>
        <w:t>вчинення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якого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настає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відповідальність.</w:t>
      </w:r>
    </w:p>
    <w:p w:rsidR="002851E2" w:rsidRDefault="002851E2" w:rsidP="002851E2">
      <w:pPr>
        <w:widowControl/>
        <w:autoSpaceDE/>
        <w:autoSpaceDN/>
        <w:spacing w:line="242" w:lineRule="auto"/>
        <w:rPr>
          <w:sz w:val="28"/>
        </w:rPr>
        <w:sectPr w:rsidR="002851E2">
          <w:pgSz w:w="11910" w:h="16840"/>
          <w:pgMar w:top="940" w:right="440" w:bottom="280" w:left="220" w:header="708" w:footer="708" w:gutter="0"/>
          <w:cols w:space="720"/>
        </w:sectPr>
      </w:pPr>
    </w:p>
    <w:p w:rsidR="002851E2" w:rsidRDefault="002851E2" w:rsidP="002851E2">
      <w:pPr>
        <w:pStyle w:val="a5"/>
        <w:numPr>
          <w:ilvl w:val="0"/>
          <w:numId w:val="3"/>
        </w:numPr>
        <w:tabs>
          <w:tab w:val="left" w:pos="1183"/>
        </w:tabs>
        <w:spacing w:before="72"/>
        <w:ind w:right="439" w:hanging="360"/>
        <w:rPr>
          <w:sz w:val="28"/>
        </w:rPr>
      </w:pPr>
      <w:r>
        <w:lastRenderedPageBreak/>
        <w:tab/>
      </w:r>
      <w:r>
        <w:rPr>
          <w:sz w:val="28"/>
        </w:rPr>
        <w:t>Чітко і наполегливо попросіть дитину припинити таку поведінку, але не</w:t>
      </w:r>
      <w:r>
        <w:rPr>
          <w:spacing w:val="1"/>
          <w:sz w:val="28"/>
        </w:rPr>
        <w:t xml:space="preserve"> </w:t>
      </w:r>
      <w:r>
        <w:rPr>
          <w:sz w:val="28"/>
        </w:rPr>
        <w:t>погрожуйте</w:t>
      </w:r>
      <w:r>
        <w:rPr>
          <w:spacing w:val="-5"/>
          <w:sz w:val="28"/>
        </w:rPr>
        <w:t xml:space="preserve"> </w:t>
      </w:r>
      <w:r>
        <w:rPr>
          <w:sz w:val="28"/>
        </w:rPr>
        <w:t>обмеженнями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покараннями.</w:t>
      </w:r>
      <w:r>
        <w:rPr>
          <w:spacing w:val="-3"/>
          <w:sz w:val="28"/>
        </w:rPr>
        <w:t xml:space="preserve"> </w:t>
      </w:r>
      <w:r>
        <w:rPr>
          <w:sz w:val="28"/>
        </w:rPr>
        <w:t>Повідомте</w:t>
      </w:r>
      <w:r>
        <w:rPr>
          <w:spacing w:val="-4"/>
          <w:sz w:val="28"/>
        </w:rPr>
        <w:t xml:space="preserve"> </w:t>
      </w:r>
      <w:r>
        <w:rPr>
          <w:sz w:val="28"/>
        </w:rPr>
        <w:t>їй,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спостерігати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її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поведінкою.</w:t>
      </w:r>
      <w:bookmarkStart w:id="0" w:name="_GoBack"/>
      <w:bookmarkEnd w:id="0"/>
    </w:p>
    <w:p w:rsidR="002851E2" w:rsidRDefault="002851E2" w:rsidP="002851E2">
      <w:pPr>
        <w:pStyle w:val="a5"/>
        <w:numPr>
          <w:ilvl w:val="0"/>
          <w:numId w:val="3"/>
        </w:numPr>
        <w:tabs>
          <w:tab w:val="left" w:pos="1183"/>
        </w:tabs>
        <w:spacing w:before="177"/>
        <w:ind w:right="688" w:hanging="360"/>
        <w:rPr>
          <w:sz w:val="28"/>
        </w:rPr>
      </w:pPr>
      <w:r>
        <w:tab/>
      </w:r>
      <w:r>
        <w:rPr>
          <w:sz w:val="28"/>
        </w:rPr>
        <w:t>Зверніться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шкільного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психолога і</w:t>
      </w:r>
      <w:r>
        <w:rPr>
          <w:spacing w:val="-9"/>
          <w:sz w:val="28"/>
        </w:rPr>
        <w:t xml:space="preserve"> </w:t>
      </w:r>
      <w:r>
        <w:rPr>
          <w:sz w:val="28"/>
        </w:rPr>
        <w:t>проконсультуйтеся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5"/>
          <w:sz w:val="28"/>
        </w:rPr>
        <w:t xml:space="preserve"> </w:t>
      </w:r>
      <w:r>
        <w:rPr>
          <w:sz w:val="28"/>
        </w:rPr>
        <w:t>своєї</w:t>
      </w:r>
      <w:r>
        <w:rPr>
          <w:spacing w:val="-67"/>
          <w:sz w:val="28"/>
        </w:rPr>
        <w:t xml:space="preserve"> </w:t>
      </w:r>
      <w:r>
        <w:rPr>
          <w:sz w:val="28"/>
        </w:rPr>
        <w:t>дитини під час занять — агресивна поведінка і прояви насильства можуть 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ознакою</w:t>
      </w:r>
      <w:r>
        <w:rPr>
          <w:spacing w:val="-1"/>
          <w:sz w:val="28"/>
        </w:rPr>
        <w:t xml:space="preserve"> </w:t>
      </w:r>
      <w:r>
        <w:rPr>
          <w:sz w:val="28"/>
        </w:rPr>
        <w:t>серйозних</w:t>
      </w:r>
      <w:r>
        <w:rPr>
          <w:spacing w:val="-3"/>
          <w:sz w:val="28"/>
        </w:rPr>
        <w:t xml:space="preserve"> </w:t>
      </w:r>
      <w:r>
        <w:rPr>
          <w:sz w:val="28"/>
        </w:rPr>
        <w:t>емоційних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:rsidR="00BD55B6" w:rsidRDefault="00BD55B6"/>
    <w:sectPr w:rsidR="00BD55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389"/>
    <w:multiLevelType w:val="hybridMultilevel"/>
    <w:tmpl w:val="04E875B8"/>
    <w:lvl w:ilvl="0" w:tplc="71CC2272">
      <w:start w:val="1"/>
      <w:numFmt w:val="decimal"/>
      <w:lvlText w:val="%1."/>
      <w:lvlJc w:val="left"/>
      <w:pPr>
        <w:ind w:left="942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B9E364C">
      <w:start w:val="1"/>
      <w:numFmt w:val="decimal"/>
      <w:lvlText w:val="%2."/>
      <w:lvlJc w:val="left"/>
      <w:pPr>
        <w:ind w:left="1426" w:hanging="399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2" w:tplc="86806714">
      <w:numFmt w:val="bullet"/>
      <w:lvlText w:val="•"/>
      <w:lvlJc w:val="left"/>
      <w:pPr>
        <w:ind w:left="2512" w:hanging="399"/>
      </w:pPr>
      <w:rPr>
        <w:lang w:val="uk-UA" w:eastAsia="en-US" w:bidi="ar-SA"/>
      </w:rPr>
    </w:lvl>
    <w:lvl w:ilvl="3" w:tplc="0414ADC4">
      <w:numFmt w:val="bullet"/>
      <w:lvlText w:val="•"/>
      <w:lvlJc w:val="left"/>
      <w:pPr>
        <w:ind w:left="3604" w:hanging="399"/>
      </w:pPr>
      <w:rPr>
        <w:lang w:val="uk-UA" w:eastAsia="en-US" w:bidi="ar-SA"/>
      </w:rPr>
    </w:lvl>
    <w:lvl w:ilvl="4" w:tplc="EBC6C1E8">
      <w:numFmt w:val="bullet"/>
      <w:lvlText w:val="•"/>
      <w:lvlJc w:val="left"/>
      <w:pPr>
        <w:ind w:left="4696" w:hanging="399"/>
      </w:pPr>
      <w:rPr>
        <w:lang w:val="uk-UA" w:eastAsia="en-US" w:bidi="ar-SA"/>
      </w:rPr>
    </w:lvl>
    <w:lvl w:ilvl="5" w:tplc="6960F780">
      <w:numFmt w:val="bullet"/>
      <w:lvlText w:val="•"/>
      <w:lvlJc w:val="left"/>
      <w:pPr>
        <w:ind w:left="5788" w:hanging="399"/>
      </w:pPr>
      <w:rPr>
        <w:lang w:val="uk-UA" w:eastAsia="en-US" w:bidi="ar-SA"/>
      </w:rPr>
    </w:lvl>
    <w:lvl w:ilvl="6" w:tplc="928439DC">
      <w:numFmt w:val="bullet"/>
      <w:lvlText w:val="•"/>
      <w:lvlJc w:val="left"/>
      <w:pPr>
        <w:ind w:left="6880" w:hanging="399"/>
      </w:pPr>
      <w:rPr>
        <w:lang w:val="uk-UA" w:eastAsia="en-US" w:bidi="ar-SA"/>
      </w:rPr>
    </w:lvl>
    <w:lvl w:ilvl="7" w:tplc="35B23978">
      <w:numFmt w:val="bullet"/>
      <w:lvlText w:val="•"/>
      <w:lvlJc w:val="left"/>
      <w:pPr>
        <w:ind w:left="7972" w:hanging="399"/>
      </w:pPr>
      <w:rPr>
        <w:lang w:val="uk-UA" w:eastAsia="en-US" w:bidi="ar-SA"/>
      </w:rPr>
    </w:lvl>
    <w:lvl w:ilvl="8" w:tplc="34BA234A">
      <w:numFmt w:val="bullet"/>
      <w:lvlText w:val="•"/>
      <w:lvlJc w:val="left"/>
      <w:pPr>
        <w:ind w:left="9064" w:hanging="399"/>
      </w:pPr>
      <w:rPr>
        <w:lang w:val="uk-UA" w:eastAsia="en-US" w:bidi="ar-SA"/>
      </w:rPr>
    </w:lvl>
  </w:abstractNum>
  <w:abstractNum w:abstractNumId="1">
    <w:nsid w:val="177D455A"/>
    <w:multiLevelType w:val="hybridMultilevel"/>
    <w:tmpl w:val="C002AB0C"/>
    <w:lvl w:ilvl="0" w:tplc="6B620B76">
      <w:start w:val="1"/>
      <w:numFmt w:val="decimal"/>
      <w:lvlText w:val="%1."/>
      <w:lvlJc w:val="left"/>
      <w:pPr>
        <w:ind w:left="1182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2DCA4A0">
      <w:numFmt w:val="bullet"/>
      <w:lvlText w:val="•"/>
      <w:lvlJc w:val="left"/>
      <w:pPr>
        <w:ind w:left="2186" w:hanging="600"/>
      </w:pPr>
      <w:rPr>
        <w:lang w:val="uk-UA" w:eastAsia="en-US" w:bidi="ar-SA"/>
      </w:rPr>
    </w:lvl>
    <w:lvl w:ilvl="2" w:tplc="0A560082">
      <w:numFmt w:val="bullet"/>
      <w:lvlText w:val="•"/>
      <w:lvlJc w:val="left"/>
      <w:pPr>
        <w:ind w:left="3193" w:hanging="600"/>
      </w:pPr>
      <w:rPr>
        <w:lang w:val="uk-UA" w:eastAsia="en-US" w:bidi="ar-SA"/>
      </w:rPr>
    </w:lvl>
    <w:lvl w:ilvl="3" w:tplc="F286C746">
      <w:numFmt w:val="bullet"/>
      <w:lvlText w:val="•"/>
      <w:lvlJc w:val="left"/>
      <w:pPr>
        <w:ind w:left="4200" w:hanging="600"/>
      </w:pPr>
      <w:rPr>
        <w:lang w:val="uk-UA" w:eastAsia="en-US" w:bidi="ar-SA"/>
      </w:rPr>
    </w:lvl>
    <w:lvl w:ilvl="4" w:tplc="727C68C2">
      <w:numFmt w:val="bullet"/>
      <w:lvlText w:val="•"/>
      <w:lvlJc w:val="left"/>
      <w:pPr>
        <w:ind w:left="5207" w:hanging="600"/>
      </w:pPr>
      <w:rPr>
        <w:lang w:val="uk-UA" w:eastAsia="en-US" w:bidi="ar-SA"/>
      </w:rPr>
    </w:lvl>
    <w:lvl w:ilvl="5" w:tplc="355A2C38">
      <w:numFmt w:val="bullet"/>
      <w:lvlText w:val="•"/>
      <w:lvlJc w:val="left"/>
      <w:pPr>
        <w:ind w:left="6214" w:hanging="600"/>
      </w:pPr>
      <w:rPr>
        <w:lang w:val="uk-UA" w:eastAsia="en-US" w:bidi="ar-SA"/>
      </w:rPr>
    </w:lvl>
    <w:lvl w:ilvl="6" w:tplc="E9921A7A">
      <w:numFmt w:val="bullet"/>
      <w:lvlText w:val="•"/>
      <w:lvlJc w:val="left"/>
      <w:pPr>
        <w:ind w:left="7221" w:hanging="600"/>
      </w:pPr>
      <w:rPr>
        <w:lang w:val="uk-UA" w:eastAsia="en-US" w:bidi="ar-SA"/>
      </w:rPr>
    </w:lvl>
    <w:lvl w:ilvl="7" w:tplc="22544ACE">
      <w:numFmt w:val="bullet"/>
      <w:lvlText w:val="•"/>
      <w:lvlJc w:val="left"/>
      <w:pPr>
        <w:ind w:left="8228" w:hanging="600"/>
      </w:pPr>
      <w:rPr>
        <w:lang w:val="uk-UA" w:eastAsia="en-US" w:bidi="ar-SA"/>
      </w:rPr>
    </w:lvl>
    <w:lvl w:ilvl="8" w:tplc="28164924">
      <w:numFmt w:val="bullet"/>
      <w:lvlText w:val="•"/>
      <w:lvlJc w:val="left"/>
      <w:pPr>
        <w:ind w:left="9235" w:hanging="600"/>
      </w:pPr>
      <w:rPr>
        <w:lang w:val="uk-UA" w:eastAsia="en-US" w:bidi="ar-SA"/>
      </w:rPr>
    </w:lvl>
  </w:abstractNum>
  <w:abstractNum w:abstractNumId="2">
    <w:nsid w:val="6D163A9C"/>
    <w:multiLevelType w:val="hybridMultilevel"/>
    <w:tmpl w:val="62FA9F9E"/>
    <w:lvl w:ilvl="0" w:tplc="EBE2BC3E">
      <w:numFmt w:val="bullet"/>
      <w:lvlText w:val=""/>
      <w:lvlJc w:val="left"/>
      <w:pPr>
        <w:ind w:left="462" w:hanging="1081"/>
      </w:pPr>
      <w:rPr>
        <w:rFonts w:ascii="Wingdings" w:eastAsia="Wingdings" w:hAnsi="Wingdings" w:cs="Wingdings" w:hint="default"/>
        <w:w w:val="100"/>
        <w:sz w:val="20"/>
        <w:szCs w:val="20"/>
        <w:lang w:val="uk-UA" w:eastAsia="en-US" w:bidi="ar-SA"/>
      </w:rPr>
    </w:lvl>
    <w:lvl w:ilvl="1" w:tplc="4B9E3994">
      <w:numFmt w:val="bullet"/>
      <w:lvlText w:val=""/>
      <w:lvlJc w:val="left"/>
      <w:pPr>
        <w:ind w:left="942" w:hanging="60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2" w:tplc="68A28668">
      <w:numFmt w:val="bullet"/>
      <w:lvlText w:val="•"/>
      <w:lvlJc w:val="left"/>
      <w:pPr>
        <w:ind w:left="2085" w:hanging="600"/>
      </w:pPr>
      <w:rPr>
        <w:lang w:val="uk-UA" w:eastAsia="en-US" w:bidi="ar-SA"/>
      </w:rPr>
    </w:lvl>
    <w:lvl w:ilvl="3" w:tplc="EB48AFA8">
      <w:numFmt w:val="bullet"/>
      <w:lvlText w:val="•"/>
      <w:lvlJc w:val="left"/>
      <w:pPr>
        <w:ind w:left="3230" w:hanging="600"/>
      </w:pPr>
      <w:rPr>
        <w:lang w:val="uk-UA" w:eastAsia="en-US" w:bidi="ar-SA"/>
      </w:rPr>
    </w:lvl>
    <w:lvl w:ilvl="4" w:tplc="67D6FCB2">
      <w:numFmt w:val="bullet"/>
      <w:lvlText w:val="•"/>
      <w:lvlJc w:val="left"/>
      <w:pPr>
        <w:ind w:left="4376" w:hanging="600"/>
      </w:pPr>
      <w:rPr>
        <w:lang w:val="uk-UA" w:eastAsia="en-US" w:bidi="ar-SA"/>
      </w:rPr>
    </w:lvl>
    <w:lvl w:ilvl="5" w:tplc="FA0C35F4">
      <w:numFmt w:val="bullet"/>
      <w:lvlText w:val="•"/>
      <w:lvlJc w:val="left"/>
      <w:pPr>
        <w:ind w:left="5521" w:hanging="600"/>
      </w:pPr>
      <w:rPr>
        <w:lang w:val="uk-UA" w:eastAsia="en-US" w:bidi="ar-SA"/>
      </w:rPr>
    </w:lvl>
    <w:lvl w:ilvl="6" w:tplc="5E14B95E">
      <w:numFmt w:val="bullet"/>
      <w:lvlText w:val="•"/>
      <w:lvlJc w:val="left"/>
      <w:pPr>
        <w:ind w:left="6667" w:hanging="600"/>
      </w:pPr>
      <w:rPr>
        <w:lang w:val="uk-UA" w:eastAsia="en-US" w:bidi="ar-SA"/>
      </w:rPr>
    </w:lvl>
    <w:lvl w:ilvl="7" w:tplc="E2FA42B8">
      <w:numFmt w:val="bullet"/>
      <w:lvlText w:val="•"/>
      <w:lvlJc w:val="left"/>
      <w:pPr>
        <w:ind w:left="7812" w:hanging="600"/>
      </w:pPr>
      <w:rPr>
        <w:lang w:val="uk-UA" w:eastAsia="en-US" w:bidi="ar-SA"/>
      </w:rPr>
    </w:lvl>
    <w:lvl w:ilvl="8" w:tplc="045A31F2">
      <w:numFmt w:val="bullet"/>
      <w:lvlText w:val="•"/>
      <w:lvlJc w:val="left"/>
      <w:pPr>
        <w:ind w:left="8957" w:hanging="600"/>
      </w:pPr>
      <w:rPr>
        <w:lang w:val="uk-UA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3B"/>
    <w:rsid w:val="002851E2"/>
    <w:rsid w:val="008F7A3B"/>
    <w:rsid w:val="00B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851E2"/>
    <w:pPr>
      <w:ind w:left="9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51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851E2"/>
    <w:pPr>
      <w:ind w:left="136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851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851E2"/>
    <w:pPr>
      <w:ind w:left="1369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851E2"/>
    <w:pPr>
      <w:ind w:left="9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51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851E2"/>
    <w:pPr>
      <w:ind w:left="136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851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851E2"/>
    <w:pPr>
      <w:ind w:left="136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2903</Words>
  <Characters>1656</Characters>
  <Application>Microsoft Office Word</Application>
  <DocSecurity>0</DocSecurity>
  <Lines>13</Lines>
  <Paragraphs>9</Paragraphs>
  <ScaleCrop>false</ScaleCrop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Schcool</dc:creator>
  <cp:keywords/>
  <dc:description/>
  <cp:lastModifiedBy>Schcool</cp:lastModifiedBy>
  <cp:revision>3</cp:revision>
  <dcterms:created xsi:type="dcterms:W3CDTF">2023-04-25T07:30:00Z</dcterms:created>
  <dcterms:modified xsi:type="dcterms:W3CDTF">2023-04-25T07:30:00Z</dcterms:modified>
</cp:coreProperties>
</file>